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11" w:rsidRDefault="00896811" w:rsidP="00896811">
      <w:pPr>
        <w:jc w:val="center"/>
        <w:rPr>
          <w:b/>
          <w:sz w:val="32"/>
        </w:rPr>
      </w:pPr>
      <w:r>
        <w:rPr>
          <w:b/>
          <w:sz w:val="32"/>
        </w:rPr>
        <w:t>Сведения о МБДОУ</w:t>
      </w:r>
    </w:p>
    <w:p w:rsidR="00896811" w:rsidRDefault="00896811" w:rsidP="00896811">
      <w:pPr>
        <w:jc w:val="center"/>
        <w:rPr>
          <w:b/>
          <w:sz w:val="32"/>
        </w:rPr>
      </w:pPr>
    </w:p>
    <w:p w:rsidR="00896811" w:rsidRDefault="00896811" w:rsidP="0089681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учреждение детский сад</w:t>
      </w:r>
    </w:p>
    <w:p w:rsidR="00896811" w:rsidRDefault="00896811" w:rsidP="0089681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комбинированного вида</w:t>
      </w:r>
    </w:p>
    <w:p w:rsidR="00896811" w:rsidRDefault="00896811" w:rsidP="00896811">
      <w:pPr>
        <w:jc w:val="center"/>
        <w:rPr>
          <w:sz w:val="28"/>
          <w:szCs w:val="28"/>
        </w:rPr>
      </w:pPr>
      <w:r>
        <w:rPr>
          <w:sz w:val="28"/>
          <w:szCs w:val="28"/>
        </w:rPr>
        <w:t>№ 39 находится по адресу:</w:t>
      </w:r>
    </w:p>
    <w:p w:rsidR="00896811" w:rsidRDefault="00896811" w:rsidP="0089681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Пенза, ул. Ударная 25, тел. 495-223</w:t>
      </w:r>
    </w:p>
    <w:p w:rsidR="00896811" w:rsidRDefault="00896811" w:rsidP="00896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МБДОУ строится в соответствии с Уставом учреждения за № 336 от 26 сентября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и лицензии на правоведения образовательной деятельности за № 10525 от 30.06.2011г.</w:t>
      </w:r>
    </w:p>
    <w:p w:rsidR="00896811" w:rsidRDefault="00896811" w:rsidP="00896811">
      <w:pPr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функционирует 4 группы:</w:t>
      </w:r>
    </w:p>
    <w:p w:rsidR="00896811" w:rsidRDefault="00896811" w:rsidP="00896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 группы с нарушением зрения;</w:t>
      </w:r>
    </w:p>
    <w:p w:rsidR="00896811" w:rsidRDefault="00896811" w:rsidP="00896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группа для детей, не имеющих зрительных диагнозов.</w:t>
      </w:r>
    </w:p>
    <w:p w:rsidR="00896811" w:rsidRDefault="00896811" w:rsidP="0089681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распределены по 4 возрастным группам:</w:t>
      </w:r>
    </w:p>
    <w:p w:rsidR="00896811" w:rsidRDefault="00896811" w:rsidP="00896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 (офтальмологическая);</w:t>
      </w:r>
    </w:p>
    <w:p w:rsidR="00896811" w:rsidRPr="003E2367" w:rsidRDefault="00896811" w:rsidP="00896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средняя (офтальмологическая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руппа;</w:t>
      </w:r>
    </w:p>
    <w:p w:rsidR="00896811" w:rsidRDefault="00896811" w:rsidP="00896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старшая  группа;</w:t>
      </w:r>
    </w:p>
    <w:p w:rsidR="00896811" w:rsidRDefault="00896811" w:rsidP="00896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к школе группа (офтальмологическая);</w:t>
      </w:r>
    </w:p>
    <w:p w:rsidR="00896811" w:rsidRDefault="00896811" w:rsidP="00896811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Списочный состав детей на 01.09.2012 г. -   60 чел.        по плану -  50 чел.</w:t>
      </w:r>
    </w:p>
    <w:p w:rsidR="00896811" w:rsidRDefault="00896811" w:rsidP="00896811">
      <w:pPr>
        <w:jc w:val="both"/>
        <w:rPr>
          <w:sz w:val="28"/>
          <w:szCs w:val="28"/>
        </w:rPr>
      </w:pPr>
    </w:p>
    <w:p w:rsidR="00896811" w:rsidRDefault="00896811" w:rsidP="00896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детским садом – </w:t>
      </w:r>
      <w:proofErr w:type="spellStart"/>
      <w:r w:rsidR="0098443C">
        <w:rPr>
          <w:sz w:val="28"/>
          <w:szCs w:val="28"/>
        </w:rPr>
        <w:t>Мелиханова</w:t>
      </w:r>
      <w:proofErr w:type="spellEnd"/>
      <w:r w:rsidR="0098443C">
        <w:rPr>
          <w:sz w:val="28"/>
          <w:szCs w:val="28"/>
        </w:rPr>
        <w:t xml:space="preserve"> Светлана Владимировна</w:t>
      </w:r>
      <w:r>
        <w:rPr>
          <w:sz w:val="28"/>
          <w:szCs w:val="28"/>
        </w:rPr>
        <w:t xml:space="preserve">, образование </w:t>
      </w:r>
      <w:r w:rsidR="0098443C">
        <w:rPr>
          <w:sz w:val="28"/>
          <w:szCs w:val="28"/>
        </w:rPr>
        <w:t>высшее дошкольное, стаж работы 20</w:t>
      </w:r>
      <w:r>
        <w:rPr>
          <w:sz w:val="28"/>
          <w:szCs w:val="28"/>
        </w:rPr>
        <w:t xml:space="preserve"> лет, стаж в должности </w:t>
      </w:r>
      <w:r w:rsidR="0098443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8443C">
        <w:rPr>
          <w:sz w:val="28"/>
          <w:szCs w:val="28"/>
        </w:rPr>
        <w:t>года</w:t>
      </w:r>
      <w:r>
        <w:rPr>
          <w:sz w:val="28"/>
          <w:szCs w:val="28"/>
        </w:rPr>
        <w:t>, квалификационная категория высшая.</w:t>
      </w:r>
    </w:p>
    <w:p w:rsidR="00896811" w:rsidRDefault="00896811" w:rsidP="0089681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заведующей по ВМР – Буланова Ольга Александровна, образование высшее дошкольное, стаж р</w:t>
      </w:r>
      <w:r w:rsidR="0098443C">
        <w:rPr>
          <w:sz w:val="28"/>
          <w:szCs w:val="28"/>
        </w:rPr>
        <w:t>аботы 19 лет, стаж в должности 5</w:t>
      </w:r>
      <w:r>
        <w:rPr>
          <w:sz w:val="28"/>
          <w:szCs w:val="28"/>
        </w:rPr>
        <w:t xml:space="preserve"> года, квалификационная категория первая.</w:t>
      </w:r>
    </w:p>
    <w:p w:rsidR="00896811" w:rsidRDefault="00896811" w:rsidP="00896811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базисные компоненты предметно-развивающей среды ДОУ:</w:t>
      </w:r>
    </w:p>
    <w:p w:rsidR="00896811" w:rsidRDefault="00896811" w:rsidP="00896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групповые комнаты</w:t>
      </w:r>
    </w:p>
    <w:p w:rsidR="00896811" w:rsidRDefault="00896811" w:rsidP="00896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зал</w:t>
      </w:r>
    </w:p>
    <w:p w:rsidR="00896811" w:rsidRDefault="00896811" w:rsidP="00896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процедурный кабинет</w:t>
      </w:r>
    </w:p>
    <w:p w:rsidR="00896811" w:rsidRDefault="00896811" w:rsidP="00896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кабинет</w:t>
      </w:r>
    </w:p>
    <w:p w:rsidR="00896811" w:rsidRDefault="00896811" w:rsidP="00896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«тёмная» комната для лечения глаз</w:t>
      </w:r>
    </w:p>
    <w:p w:rsidR="00896811" w:rsidRDefault="00896811" w:rsidP="00896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кабинеты дефектологов</w:t>
      </w:r>
    </w:p>
    <w:p w:rsidR="00896811" w:rsidRDefault="00896811" w:rsidP="00896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коррекционные уголки в группах</w:t>
      </w:r>
    </w:p>
    <w:p w:rsidR="00896811" w:rsidRDefault="00896811" w:rsidP="00896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участки для прогулок</w:t>
      </w:r>
    </w:p>
    <w:p w:rsidR="00896811" w:rsidRDefault="00896811" w:rsidP="00896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спортивная площадка </w:t>
      </w:r>
    </w:p>
    <w:p w:rsidR="00896811" w:rsidRDefault="00896811" w:rsidP="00896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огород, цветники.</w:t>
      </w:r>
    </w:p>
    <w:p w:rsidR="00896811" w:rsidRDefault="00896811" w:rsidP="00896811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Коллектив ДОУ в 2011-2012 реализовывал «Основную общеобразовательную программу дошкольного образования МБДОУ детского сада комбинированного вида № 39 г. Пензы». В ДОУ функционируют кружки: «Чудеса природы», «Волшебная иголочка»;  клубы: «Особый ребёнок», «Красота и здоровье», «Гостиная встреч».</w:t>
      </w:r>
    </w:p>
    <w:p w:rsidR="00896811" w:rsidRDefault="00896811" w:rsidP="00896811">
      <w:pPr>
        <w:jc w:val="both"/>
        <w:rPr>
          <w:sz w:val="28"/>
          <w:szCs w:val="28"/>
        </w:rPr>
      </w:pPr>
    </w:p>
    <w:p w:rsidR="00896811" w:rsidRDefault="00896811" w:rsidP="00896811">
      <w:pPr>
        <w:rPr>
          <w:sz w:val="28"/>
          <w:szCs w:val="28"/>
        </w:rPr>
      </w:pPr>
    </w:p>
    <w:p w:rsidR="00896811" w:rsidRDefault="00896811" w:rsidP="00896811">
      <w:pPr>
        <w:rPr>
          <w:sz w:val="28"/>
          <w:szCs w:val="28"/>
        </w:rPr>
      </w:pPr>
    </w:p>
    <w:p w:rsidR="00896811" w:rsidRDefault="00896811" w:rsidP="00896811">
      <w:pPr>
        <w:rPr>
          <w:sz w:val="28"/>
          <w:szCs w:val="28"/>
        </w:rPr>
      </w:pPr>
    </w:p>
    <w:p w:rsidR="00896811" w:rsidRDefault="00896811" w:rsidP="00896811">
      <w:pPr>
        <w:rPr>
          <w:sz w:val="28"/>
          <w:szCs w:val="28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pStyle w:val="2"/>
        <w:jc w:val="left"/>
      </w:pPr>
    </w:p>
    <w:p w:rsidR="00896811" w:rsidRDefault="00896811" w:rsidP="00896811">
      <w:pPr>
        <w:pStyle w:val="2"/>
      </w:pPr>
    </w:p>
    <w:p w:rsidR="00896811" w:rsidRDefault="00896811" w:rsidP="00896811">
      <w:pPr>
        <w:pStyle w:val="2"/>
      </w:pPr>
    </w:p>
    <w:p w:rsidR="00896811" w:rsidRDefault="00896811" w:rsidP="00896811">
      <w:pPr>
        <w:pStyle w:val="2"/>
      </w:pPr>
      <w:r>
        <w:t>Анализ итогов года</w:t>
      </w:r>
    </w:p>
    <w:p w:rsidR="00896811" w:rsidRDefault="00896811" w:rsidP="00896811">
      <w:pPr>
        <w:jc w:val="center"/>
        <w:rPr>
          <w:b/>
          <w:sz w:val="32"/>
        </w:rPr>
      </w:pPr>
      <w:r>
        <w:rPr>
          <w:b/>
          <w:sz w:val="32"/>
        </w:rPr>
        <w:t>Муниципального бюджетного дошкольного образовательного учреждения</w:t>
      </w:r>
    </w:p>
    <w:p w:rsidR="00896811" w:rsidRDefault="00896811" w:rsidP="00896811">
      <w:pPr>
        <w:jc w:val="center"/>
        <w:rPr>
          <w:b/>
          <w:sz w:val="32"/>
        </w:rPr>
      </w:pPr>
      <w:r>
        <w:rPr>
          <w:b/>
          <w:sz w:val="32"/>
        </w:rPr>
        <w:t>детского сада комбинированного вида № 39</w:t>
      </w:r>
    </w:p>
    <w:p w:rsidR="00896811" w:rsidRDefault="00896811" w:rsidP="00896811">
      <w:pPr>
        <w:jc w:val="center"/>
        <w:rPr>
          <w:b/>
          <w:sz w:val="32"/>
        </w:rPr>
      </w:pPr>
      <w:r>
        <w:rPr>
          <w:b/>
          <w:sz w:val="32"/>
        </w:rPr>
        <w:t xml:space="preserve">г. Пензы </w:t>
      </w:r>
      <w:r w:rsidR="0098443C">
        <w:rPr>
          <w:b/>
          <w:sz w:val="32"/>
        </w:rPr>
        <w:t>за 2012-2013</w:t>
      </w:r>
      <w:bookmarkStart w:id="0" w:name="_GoBack"/>
      <w:bookmarkEnd w:id="0"/>
      <w:r>
        <w:rPr>
          <w:b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учебный год.</w:t>
      </w:r>
    </w:p>
    <w:p w:rsidR="00896811" w:rsidRDefault="00896811" w:rsidP="00896811">
      <w:pPr>
        <w:jc w:val="center"/>
        <w:rPr>
          <w:b/>
          <w:sz w:val="32"/>
        </w:rPr>
      </w:pPr>
    </w:p>
    <w:p w:rsidR="00896811" w:rsidRDefault="00896811" w:rsidP="00896811">
      <w:pPr>
        <w:jc w:val="center"/>
        <w:rPr>
          <w:b/>
          <w:sz w:val="36"/>
        </w:rPr>
      </w:pPr>
    </w:p>
    <w:p w:rsidR="00896811" w:rsidRDefault="00896811" w:rsidP="00896811">
      <w:pPr>
        <w:rPr>
          <w:sz w:val="36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lastRenderedPageBreak/>
        <w:t>Общие сведения о дошкольном учреждении.</w:t>
      </w:r>
    </w:p>
    <w:p w:rsidR="00896811" w:rsidRDefault="00896811" w:rsidP="00896811">
      <w:pPr>
        <w:rPr>
          <w:b/>
          <w:sz w:val="28"/>
        </w:rPr>
      </w:pPr>
    </w:p>
    <w:p w:rsidR="00896811" w:rsidRDefault="00896811" w:rsidP="00896811">
      <w:pPr>
        <w:rPr>
          <w:b/>
          <w:sz w:val="28"/>
        </w:rPr>
      </w:pPr>
      <w:r>
        <w:rPr>
          <w:b/>
          <w:sz w:val="28"/>
        </w:rPr>
        <w:t xml:space="preserve">Муниципальное бюджетное дошкольное образовательное учреждение детский сад комбинированного вида № </w:t>
      </w:r>
      <w:smartTag w:uri="urn:schemas-microsoft-com:office:smarttags" w:element="metricconverter">
        <w:smartTagPr>
          <w:attr w:name="ProductID" w:val="39 г"/>
        </w:smartTagPr>
        <w:r>
          <w:rPr>
            <w:b/>
            <w:sz w:val="28"/>
          </w:rPr>
          <w:t>39 г</w:t>
        </w:r>
      </w:smartTag>
      <w:r>
        <w:rPr>
          <w:b/>
          <w:sz w:val="28"/>
        </w:rPr>
        <w:t>. Пензы</w:t>
      </w:r>
    </w:p>
    <w:p w:rsidR="00896811" w:rsidRDefault="00896811" w:rsidP="00896811">
      <w:pPr>
        <w:rPr>
          <w:sz w:val="28"/>
          <w:szCs w:val="28"/>
        </w:rPr>
      </w:pPr>
      <w:r>
        <w:rPr>
          <w:b/>
          <w:sz w:val="28"/>
        </w:rPr>
        <w:t>Юридический адрес:</w:t>
      </w:r>
      <w:r>
        <w:rPr>
          <w:sz w:val="24"/>
        </w:rPr>
        <w:t xml:space="preserve"> </w:t>
      </w:r>
      <w:r>
        <w:rPr>
          <w:sz w:val="28"/>
          <w:szCs w:val="28"/>
        </w:rPr>
        <w:t xml:space="preserve">440028, ул. </w:t>
      </w:r>
      <w:proofErr w:type="gramStart"/>
      <w:r>
        <w:rPr>
          <w:sz w:val="28"/>
          <w:szCs w:val="28"/>
        </w:rPr>
        <w:t>Ударная</w:t>
      </w:r>
      <w:proofErr w:type="gramEnd"/>
      <w:r>
        <w:rPr>
          <w:sz w:val="28"/>
          <w:szCs w:val="28"/>
        </w:rPr>
        <w:t>, 25, телефон 495-223.</w:t>
      </w:r>
    </w:p>
    <w:p w:rsidR="00896811" w:rsidRDefault="00896811" w:rsidP="00896811">
      <w:pPr>
        <w:rPr>
          <w:sz w:val="28"/>
          <w:szCs w:val="28"/>
        </w:rPr>
      </w:pPr>
      <w:r>
        <w:rPr>
          <w:sz w:val="28"/>
          <w:szCs w:val="28"/>
        </w:rPr>
        <w:t>Учредитель: Управление образования г. Пензы.</w:t>
      </w:r>
    </w:p>
    <w:p w:rsidR="00896811" w:rsidRDefault="00896811" w:rsidP="00896811">
      <w:pPr>
        <w:rPr>
          <w:sz w:val="28"/>
          <w:szCs w:val="28"/>
        </w:rPr>
      </w:pPr>
      <w:r>
        <w:rPr>
          <w:b/>
          <w:sz w:val="28"/>
        </w:rPr>
        <w:t>Количество групп:</w:t>
      </w:r>
      <w:r>
        <w:rPr>
          <w:sz w:val="24"/>
        </w:rPr>
        <w:t xml:space="preserve"> </w:t>
      </w:r>
      <w:r>
        <w:rPr>
          <w:sz w:val="28"/>
          <w:szCs w:val="28"/>
        </w:rPr>
        <w:t>4</w:t>
      </w:r>
    </w:p>
    <w:p w:rsidR="00896811" w:rsidRDefault="00896811" w:rsidP="00896811">
      <w:pPr>
        <w:rPr>
          <w:sz w:val="28"/>
          <w:szCs w:val="28"/>
        </w:rPr>
      </w:pPr>
      <w:r>
        <w:rPr>
          <w:sz w:val="28"/>
          <w:szCs w:val="28"/>
        </w:rPr>
        <w:t>Дети распределены по 4 возрастным группам:</w:t>
      </w:r>
    </w:p>
    <w:p w:rsidR="00896811" w:rsidRDefault="00896811" w:rsidP="0089681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младшая группа (офтальмологическая);</w:t>
      </w:r>
    </w:p>
    <w:p w:rsidR="00896811" w:rsidRDefault="00896811" w:rsidP="0089681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средняя группа;</w:t>
      </w:r>
    </w:p>
    <w:p w:rsidR="00896811" w:rsidRDefault="00896811" w:rsidP="0089681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старшая группа (офтальмологическая);</w:t>
      </w:r>
    </w:p>
    <w:p w:rsidR="00896811" w:rsidRDefault="00896811" w:rsidP="00896811">
      <w:pPr>
        <w:rPr>
          <w:sz w:val="28"/>
          <w:szCs w:val="28"/>
        </w:rPr>
      </w:pPr>
      <w:r>
        <w:rPr>
          <w:sz w:val="28"/>
          <w:szCs w:val="28"/>
        </w:rPr>
        <w:t>подготовительная к школе (офтальмологическая) группа</w:t>
      </w:r>
    </w:p>
    <w:p w:rsidR="00896811" w:rsidRDefault="00896811" w:rsidP="00896811">
      <w:pPr>
        <w:rPr>
          <w:sz w:val="28"/>
          <w:szCs w:val="28"/>
        </w:rPr>
      </w:pPr>
      <w:r>
        <w:rPr>
          <w:b/>
          <w:sz w:val="28"/>
        </w:rPr>
        <w:t>Списочный состав</w:t>
      </w:r>
      <w:r>
        <w:rPr>
          <w:sz w:val="24"/>
        </w:rPr>
        <w:t xml:space="preserve">: </w:t>
      </w:r>
      <w:r>
        <w:rPr>
          <w:sz w:val="28"/>
          <w:szCs w:val="28"/>
        </w:rPr>
        <w:t>начало года –  70 чел.</w:t>
      </w:r>
    </w:p>
    <w:p w:rsidR="00896811" w:rsidRDefault="00896811" w:rsidP="008968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конец года –    72 чел.</w:t>
      </w:r>
    </w:p>
    <w:p w:rsidR="00896811" w:rsidRDefault="00896811" w:rsidP="00896811">
      <w:pPr>
        <w:rPr>
          <w:sz w:val="28"/>
        </w:rPr>
      </w:pPr>
      <w:r>
        <w:rPr>
          <w:b/>
          <w:sz w:val="28"/>
        </w:rPr>
        <w:t xml:space="preserve">Фактическая посещаемость: </w:t>
      </w:r>
      <w:r>
        <w:rPr>
          <w:sz w:val="28"/>
        </w:rPr>
        <w:t>108 дней на 1 ребёнка в год.</w:t>
      </w:r>
    </w:p>
    <w:p w:rsidR="00896811" w:rsidRDefault="00896811" w:rsidP="00896811">
      <w:pPr>
        <w:rPr>
          <w:sz w:val="28"/>
        </w:rPr>
      </w:pPr>
      <w:r>
        <w:rPr>
          <w:sz w:val="28"/>
        </w:rPr>
        <w:t xml:space="preserve">                                                      Плановая – 6050 д/д</w:t>
      </w:r>
    </w:p>
    <w:p w:rsidR="00896811" w:rsidRDefault="00896811" w:rsidP="00896811">
      <w:pPr>
        <w:rPr>
          <w:sz w:val="28"/>
        </w:rPr>
      </w:pPr>
      <w:r>
        <w:rPr>
          <w:sz w:val="28"/>
        </w:rPr>
        <w:t xml:space="preserve">                                                      Фактическая – 4000 д\</w:t>
      </w:r>
      <w:proofErr w:type="gramStart"/>
      <w:r>
        <w:rPr>
          <w:sz w:val="28"/>
        </w:rPr>
        <w:t>д</w:t>
      </w:r>
      <w:proofErr w:type="gramEnd"/>
    </w:p>
    <w:p w:rsidR="00896811" w:rsidRDefault="00896811" w:rsidP="00896811">
      <w:pPr>
        <w:rPr>
          <w:b/>
          <w:sz w:val="28"/>
        </w:rPr>
      </w:pPr>
    </w:p>
    <w:p w:rsidR="00896811" w:rsidRDefault="00896811" w:rsidP="00896811">
      <w:pPr>
        <w:rPr>
          <w:b/>
          <w:sz w:val="28"/>
        </w:rPr>
      </w:pPr>
      <w:r>
        <w:rPr>
          <w:b/>
          <w:sz w:val="28"/>
        </w:rPr>
        <w:t>Причины недостаточной посещаемости:</w:t>
      </w:r>
    </w:p>
    <w:p w:rsidR="00896811" w:rsidRDefault="00896811" w:rsidP="00896811">
      <w:pPr>
        <w:rPr>
          <w:b/>
          <w:sz w:val="28"/>
        </w:rPr>
      </w:pPr>
    </w:p>
    <w:p w:rsidR="00896811" w:rsidRDefault="00896811" w:rsidP="0089681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Увеличение количества детей соматически ослабленных и с хроническими заболеваниями.</w:t>
      </w:r>
    </w:p>
    <w:p w:rsidR="00896811" w:rsidRDefault="00896811" w:rsidP="0089681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Плохое отопление и нарушение сроков его включения (осенью) и отключения (весной)</w:t>
      </w:r>
    </w:p>
    <w:p w:rsidR="00896811" w:rsidRDefault="00896811" w:rsidP="0089681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Недостаточная работа всего коллектива с родителями по проведению закаливающих мероприятий в семье.</w:t>
      </w: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8"/>
        </w:rPr>
      </w:pPr>
    </w:p>
    <w:p w:rsidR="00896811" w:rsidRDefault="00896811" w:rsidP="00896811">
      <w:pPr>
        <w:rPr>
          <w:b/>
          <w:sz w:val="24"/>
        </w:rPr>
      </w:pPr>
      <w:r>
        <w:rPr>
          <w:b/>
          <w:sz w:val="28"/>
        </w:rPr>
        <w:t>Перспектива в работе:</w:t>
      </w:r>
    </w:p>
    <w:p w:rsidR="00896811" w:rsidRDefault="00896811" w:rsidP="00896811">
      <w:pPr>
        <w:rPr>
          <w:b/>
          <w:sz w:val="24"/>
        </w:rPr>
      </w:pPr>
    </w:p>
    <w:p w:rsidR="00896811" w:rsidRDefault="00896811" w:rsidP="00896811">
      <w:pPr>
        <w:rPr>
          <w:sz w:val="28"/>
          <w:szCs w:val="28"/>
        </w:rPr>
      </w:pPr>
    </w:p>
    <w:p w:rsidR="00896811" w:rsidRDefault="00896811" w:rsidP="0089681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Коллективу необходимо провести работу с родителями по разъяснению важности систематических занятий и лечебных процедур с детьми в ДОУ.</w:t>
      </w:r>
    </w:p>
    <w:p w:rsidR="00896811" w:rsidRDefault="00896811" w:rsidP="0089681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Продолжить работу по активизации системы медико-оздоровительных мероприятий, разработанных в МБДОУ.</w:t>
      </w:r>
    </w:p>
    <w:p w:rsidR="00896811" w:rsidRDefault="00896811" w:rsidP="0089681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Вести консультативную работу о профилактике простудных заболеваний и о значении закаливания детей с родителями.</w:t>
      </w:r>
    </w:p>
    <w:p w:rsidR="00896811" w:rsidRDefault="00896811" w:rsidP="00896811">
      <w:pPr>
        <w:rPr>
          <w:sz w:val="28"/>
          <w:szCs w:val="28"/>
        </w:rPr>
      </w:pPr>
    </w:p>
    <w:p w:rsidR="00896811" w:rsidRDefault="00896811" w:rsidP="00896811">
      <w:pPr>
        <w:rPr>
          <w:sz w:val="28"/>
          <w:szCs w:val="28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Default="00896811" w:rsidP="00896811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lastRenderedPageBreak/>
        <w:t>Эффективность управления ДОУ</w:t>
      </w:r>
    </w:p>
    <w:p w:rsidR="00896811" w:rsidRDefault="00896811" w:rsidP="00896811">
      <w:pPr>
        <w:ind w:left="-180"/>
        <w:rPr>
          <w:sz w:val="28"/>
          <w:szCs w:val="28"/>
        </w:rPr>
      </w:pPr>
      <w:r>
        <w:rPr>
          <w:sz w:val="28"/>
          <w:szCs w:val="28"/>
        </w:rPr>
        <w:t>В 2011-2012 учебном году коллектив работал над реализацией годовых задач:</w:t>
      </w:r>
    </w:p>
    <w:p w:rsidR="00896811" w:rsidRDefault="00896811" w:rsidP="00896811">
      <w:pPr>
        <w:rPr>
          <w:sz w:val="24"/>
        </w:rPr>
      </w:pPr>
    </w:p>
    <w:tbl>
      <w:tblPr>
        <w:tblW w:w="10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1560"/>
        <w:gridCol w:w="1417"/>
        <w:gridCol w:w="1559"/>
        <w:gridCol w:w="1560"/>
        <w:gridCol w:w="1134"/>
        <w:gridCol w:w="1417"/>
      </w:tblGrid>
      <w:tr w:rsidR="00896811" w:rsidTr="00913B73">
        <w:trPr>
          <w:cantSplit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Годовые задачи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Оценка выполнения годовых задач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Уровень выполнения годовых задач</w:t>
            </w:r>
          </w:p>
        </w:tc>
      </w:tr>
      <w:tr w:rsidR="00896811" w:rsidTr="00913B73">
        <w:trPr>
          <w:cantSplit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Средний балл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rPr>
                <w:sz w:val="24"/>
              </w:rPr>
            </w:pPr>
          </w:p>
        </w:tc>
      </w:tr>
      <w:tr w:rsidR="00896811" w:rsidTr="00913B73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EA1BC4" w:rsidRDefault="00896811" w:rsidP="00913B73">
            <w:pPr>
              <w:pStyle w:val="21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424CB5">
              <w:rPr>
                <w:sz w:val="32"/>
                <w:szCs w:val="32"/>
              </w:rPr>
              <w:t xml:space="preserve"> </w:t>
            </w:r>
            <w:r w:rsidRPr="00EA1BC4">
              <w:rPr>
                <w:szCs w:val="24"/>
              </w:rPr>
              <w:t>Развивать интеллектуально-творческие способности воспитанников через познавательно-математическую деятельность в рамках освоения основной общеобразовательной программы дошкольного образования. Р.Ф.</w:t>
            </w:r>
          </w:p>
          <w:p w:rsidR="00896811" w:rsidRDefault="00896811" w:rsidP="00913B73">
            <w:pPr>
              <w:pStyle w:val="21"/>
              <w:rPr>
                <w:szCs w:val="24"/>
              </w:rPr>
            </w:pPr>
          </w:p>
          <w:p w:rsidR="00896811" w:rsidRDefault="00896811" w:rsidP="00913B73">
            <w:pPr>
              <w:pStyle w:val="21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896811" w:rsidTr="00913B73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EA1BC4" w:rsidRDefault="00896811" w:rsidP="00896811">
            <w:pPr>
              <w:pStyle w:val="21"/>
              <w:numPr>
                <w:ilvl w:val="0"/>
                <w:numId w:val="5"/>
              </w:numPr>
              <w:ind w:left="-59" w:firstLine="0"/>
              <w:jc w:val="both"/>
              <w:rPr>
                <w:szCs w:val="24"/>
              </w:rPr>
            </w:pPr>
            <w:r w:rsidRPr="00EA1BC4">
              <w:rPr>
                <w:szCs w:val="24"/>
              </w:rPr>
              <w:t xml:space="preserve">Создавать условия в воспитательно-образовательном процессе для становления начальной </w:t>
            </w:r>
            <w:proofErr w:type="spellStart"/>
            <w:r w:rsidRPr="00EA1BC4">
              <w:rPr>
                <w:szCs w:val="24"/>
              </w:rPr>
              <w:t>здоровьесберегающей</w:t>
            </w:r>
            <w:proofErr w:type="spellEnd"/>
            <w:r w:rsidRPr="00EA1BC4">
              <w:rPr>
                <w:szCs w:val="24"/>
              </w:rPr>
              <w:t xml:space="preserve"> компетентности детей дошкольного возраста. Р.Р.</w:t>
            </w:r>
          </w:p>
          <w:p w:rsidR="00896811" w:rsidRPr="00EA1BC4" w:rsidRDefault="00896811" w:rsidP="00913B73">
            <w:pPr>
              <w:pStyle w:val="21"/>
              <w:rPr>
                <w:szCs w:val="24"/>
              </w:rPr>
            </w:pPr>
          </w:p>
          <w:p w:rsidR="00896811" w:rsidRPr="00EA1BC4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</w:tbl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b/>
          <w:sz w:val="28"/>
        </w:rPr>
      </w:pPr>
    </w:p>
    <w:p w:rsidR="00896811" w:rsidRDefault="00896811" w:rsidP="00896811">
      <w:pPr>
        <w:rPr>
          <w:b/>
          <w:sz w:val="28"/>
        </w:rPr>
      </w:pPr>
    </w:p>
    <w:p w:rsidR="00896811" w:rsidRDefault="00896811" w:rsidP="00896811">
      <w:pPr>
        <w:rPr>
          <w:sz w:val="28"/>
          <w:szCs w:val="28"/>
        </w:rPr>
      </w:pPr>
      <w:r>
        <w:rPr>
          <w:b/>
          <w:sz w:val="28"/>
        </w:rPr>
        <w:t>Вывод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sz w:val="28"/>
          <w:szCs w:val="28"/>
        </w:rPr>
        <w:t xml:space="preserve">годовые задачи поставленные перед ДОУ в 2010-2011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 xml:space="preserve"> выполнены. Этому способствовала планомерная и систематическая работа всех членов коллектива. Квалифицированный кадровый состав дошкольного учреждения является одним из основных условий повышения качества дошкольного образования.</w:t>
      </w:r>
    </w:p>
    <w:p w:rsidR="00896811" w:rsidRDefault="00896811" w:rsidP="00896811">
      <w:pPr>
        <w:tabs>
          <w:tab w:val="left" w:pos="5940"/>
        </w:tabs>
        <w:jc w:val="both"/>
        <w:rPr>
          <w:b/>
          <w:sz w:val="28"/>
        </w:rPr>
      </w:pPr>
    </w:p>
    <w:p w:rsidR="00896811" w:rsidRDefault="00896811" w:rsidP="00896811">
      <w:pPr>
        <w:tabs>
          <w:tab w:val="left" w:pos="5940"/>
        </w:tabs>
        <w:jc w:val="both"/>
        <w:rPr>
          <w:b/>
          <w:sz w:val="28"/>
        </w:rPr>
      </w:pPr>
    </w:p>
    <w:p w:rsidR="00896811" w:rsidRDefault="00896811" w:rsidP="00896811">
      <w:pPr>
        <w:tabs>
          <w:tab w:val="left" w:pos="5940"/>
        </w:tabs>
        <w:jc w:val="both"/>
        <w:rPr>
          <w:b/>
          <w:sz w:val="28"/>
        </w:rPr>
      </w:pPr>
    </w:p>
    <w:p w:rsidR="00896811" w:rsidRDefault="00896811" w:rsidP="00896811">
      <w:pPr>
        <w:tabs>
          <w:tab w:val="left" w:pos="5940"/>
        </w:tabs>
        <w:jc w:val="both"/>
        <w:rPr>
          <w:b/>
          <w:sz w:val="28"/>
        </w:rPr>
      </w:pPr>
    </w:p>
    <w:p w:rsidR="00896811" w:rsidRDefault="00896811" w:rsidP="00896811">
      <w:pPr>
        <w:tabs>
          <w:tab w:val="left" w:pos="5940"/>
        </w:tabs>
        <w:jc w:val="both"/>
        <w:rPr>
          <w:b/>
          <w:sz w:val="28"/>
        </w:rPr>
      </w:pPr>
      <w:r>
        <w:rPr>
          <w:b/>
          <w:sz w:val="28"/>
        </w:rPr>
        <w:t xml:space="preserve">Социально-психологический климат. </w:t>
      </w:r>
    </w:p>
    <w:p w:rsidR="00896811" w:rsidRDefault="00896811" w:rsidP="00896811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распределение обязанности и полномочий между участниками педагогического процесса сказалось на эффективности управления коллективом и выполнении задач ДОУ.</w:t>
      </w:r>
    </w:p>
    <w:p w:rsidR="00896811" w:rsidRDefault="00896811" w:rsidP="00896811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Социально-психологический климат в коллективе не отслеживался.</w:t>
      </w:r>
    </w:p>
    <w:p w:rsidR="00896811" w:rsidRDefault="00896811" w:rsidP="00896811">
      <w:pPr>
        <w:tabs>
          <w:tab w:val="left" w:pos="5940"/>
        </w:tabs>
        <w:jc w:val="both"/>
        <w:rPr>
          <w:b/>
          <w:sz w:val="28"/>
        </w:rPr>
      </w:pPr>
      <w:r>
        <w:rPr>
          <w:b/>
          <w:sz w:val="28"/>
        </w:rPr>
        <w:t>Перспектива в работе:</w:t>
      </w:r>
    </w:p>
    <w:p w:rsidR="00896811" w:rsidRDefault="00896811" w:rsidP="00896811">
      <w:pPr>
        <w:numPr>
          <w:ilvl w:val="0"/>
          <w:numId w:val="1"/>
        </w:num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постоянно пополнять предметно-развивающую среду ДОУ необходимым методическим обеспечением;</w:t>
      </w:r>
    </w:p>
    <w:p w:rsidR="00896811" w:rsidRDefault="00896811" w:rsidP="00896811">
      <w:pPr>
        <w:numPr>
          <w:ilvl w:val="0"/>
          <w:numId w:val="1"/>
        </w:num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активно внедрять в педагогическую практику современные технологии;</w:t>
      </w:r>
    </w:p>
    <w:p w:rsidR="00896811" w:rsidRDefault="00896811" w:rsidP="00896811">
      <w:pPr>
        <w:tabs>
          <w:tab w:val="left" w:pos="5940"/>
        </w:tabs>
        <w:ind w:left="360" w:hanging="180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повышать профессиональный уровень педагогов на заседаниях   Советов педагогов, семинарах-практикумах и через другие формы работы;</w:t>
      </w:r>
    </w:p>
    <w:p w:rsidR="00896811" w:rsidRDefault="00896811" w:rsidP="00896811">
      <w:pPr>
        <w:numPr>
          <w:ilvl w:val="0"/>
          <w:numId w:val="1"/>
        </w:num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изучать социально-психологический климат в коллективе, привлечь к сотрудничеству психолога из школы № 50.</w:t>
      </w:r>
    </w:p>
    <w:p w:rsidR="00896811" w:rsidRDefault="00896811" w:rsidP="00896811">
      <w:pPr>
        <w:numPr>
          <w:ilvl w:val="0"/>
          <w:numId w:val="5"/>
        </w:numPr>
        <w:tabs>
          <w:tab w:val="left" w:pos="5940"/>
        </w:tabs>
        <w:jc w:val="both"/>
        <w:rPr>
          <w:b/>
          <w:sz w:val="28"/>
        </w:rPr>
      </w:pPr>
      <w:r>
        <w:rPr>
          <w:b/>
          <w:sz w:val="28"/>
        </w:rPr>
        <w:t>Организация педагогической деятельности.</w:t>
      </w:r>
    </w:p>
    <w:p w:rsidR="00896811" w:rsidRDefault="00896811" w:rsidP="00896811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пространство детского сада составляет «Основная общеобразовательная программа дошкольного образования МБДОУ детского сада комбинированного вида № 39 г. Пензы».</w:t>
      </w:r>
    </w:p>
    <w:p w:rsidR="00896811" w:rsidRDefault="00896811" w:rsidP="00896811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программно-методического обеспечения показал, что методической литературой по «Основной общеобразовательной программе дошкольного образования МБДОУ детского сада комбинированного вида № 39 г. Пензы» ДОУ в сравнении с прошлым годом (63%) оснащение повысилось на 5% и составило 68%.</w:t>
      </w:r>
    </w:p>
    <w:p w:rsidR="00896811" w:rsidRDefault="00896811" w:rsidP="00896811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используют следующие технологии:</w:t>
      </w:r>
    </w:p>
    <w:p w:rsidR="00896811" w:rsidRDefault="00896811" w:rsidP="00896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Л.В.Егорова «Живые ручки», «</w:t>
      </w:r>
      <w:proofErr w:type="spellStart"/>
      <w:r>
        <w:rPr>
          <w:sz w:val="28"/>
          <w:szCs w:val="28"/>
        </w:rPr>
        <w:t>Стрелоплан</w:t>
      </w:r>
      <w:proofErr w:type="spellEnd"/>
      <w:r>
        <w:rPr>
          <w:sz w:val="28"/>
          <w:szCs w:val="28"/>
        </w:rPr>
        <w:t>».</w:t>
      </w:r>
    </w:p>
    <w:p w:rsidR="00896811" w:rsidRPr="00EA1BC4" w:rsidRDefault="00896811" w:rsidP="00896811">
      <w:pPr>
        <w:jc w:val="both"/>
        <w:rPr>
          <w:sz w:val="28"/>
          <w:szCs w:val="28"/>
        </w:rPr>
      </w:pPr>
      <w:r>
        <w:rPr>
          <w:b/>
          <w:sz w:val="28"/>
        </w:rPr>
        <w:t>Вывод</w:t>
      </w:r>
      <w:r>
        <w:rPr>
          <w:sz w:val="24"/>
        </w:rPr>
        <w:t xml:space="preserve">: </w:t>
      </w:r>
      <w:r w:rsidRPr="00EA1BC4">
        <w:rPr>
          <w:sz w:val="28"/>
          <w:szCs w:val="28"/>
        </w:rPr>
        <w:t>недостаточное методическое оснащение по  «Основной общеобразовательной программе дошкольного образования МБДОУ детского сада комбинированного вида № 39 г. Пензы».</w:t>
      </w:r>
    </w:p>
    <w:p w:rsidR="00896811" w:rsidRPr="000A174B" w:rsidRDefault="00896811" w:rsidP="00896811">
      <w:pPr>
        <w:jc w:val="both"/>
        <w:rPr>
          <w:b/>
          <w:sz w:val="28"/>
        </w:rPr>
      </w:pPr>
      <w:r>
        <w:rPr>
          <w:b/>
          <w:sz w:val="28"/>
        </w:rPr>
        <w:t>Перспектива в работе:</w:t>
      </w:r>
    </w:p>
    <w:p w:rsidR="00896811" w:rsidRPr="00DE1811" w:rsidRDefault="00896811" w:rsidP="00896811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DE1811">
        <w:rPr>
          <w:sz w:val="28"/>
          <w:szCs w:val="28"/>
        </w:rPr>
        <w:t xml:space="preserve">разработать  перспективные планы по основным направлениям работы с  учётом «Федеральных государственных требований </w:t>
      </w:r>
      <w:proofErr w:type="gramStart"/>
      <w:r w:rsidRPr="00DE1811">
        <w:rPr>
          <w:sz w:val="28"/>
          <w:szCs w:val="28"/>
        </w:rPr>
        <w:t>к</w:t>
      </w:r>
      <w:proofErr w:type="gramEnd"/>
      <w:r w:rsidRPr="00DE1811">
        <w:rPr>
          <w:sz w:val="28"/>
          <w:szCs w:val="28"/>
        </w:rPr>
        <w:t xml:space="preserve"> Основной     </w:t>
      </w:r>
    </w:p>
    <w:p w:rsidR="00896811" w:rsidRDefault="00896811" w:rsidP="0089681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общеобразовательной программе»;</w:t>
      </w:r>
    </w:p>
    <w:p w:rsidR="00896811" w:rsidRPr="00133513" w:rsidRDefault="00896811" w:rsidP="00896811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33513">
        <w:rPr>
          <w:sz w:val="28"/>
          <w:szCs w:val="28"/>
        </w:rPr>
        <w:t>разработать конспекты с учётом требований «Федеральных государственных требований к Основной общеобразовательной программе».</w:t>
      </w:r>
    </w:p>
    <w:p w:rsidR="00896811" w:rsidRDefault="00896811" w:rsidP="0089681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новинок методической литературы, использование  ресурсов Интернет для пополнения опыта по работе с детьми с нарушением зрения;</w:t>
      </w:r>
    </w:p>
    <w:p w:rsidR="00896811" w:rsidRDefault="00896811" w:rsidP="0089681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изготовить и приобрести  необходимый наглядно-дидактический материал для реализации учебно-воспитательного процесса по образовательной технологии «Программе специальных (коррекционных) образовательных учреждений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вида»;</w:t>
      </w:r>
    </w:p>
    <w:p w:rsidR="00896811" w:rsidRDefault="00896811" w:rsidP="00896811">
      <w:pPr>
        <w:numPr>
          <w:ilvl w:val="0"/>
          <w:numId w:val="1"/>
        </w:numPr>
        <w:ind w:left="0"/>
        <w:jc w:val="both"/>
        <w:rPr>
          <w:sz w:val="24"/>
        </w:rPr>
      </w:pPr>
      <w:r>
        <w:rPr>
          <w:sz w:val="28"/>
          <w:szCs w:val="28"/>
        </w:rPr>
        <w:t xml:space="preserve">приобрести недостающую методическую литературу по образовательной технологии «Программе воспитания и обучения в детском саду»  </w:t>
      </w:r>
    </w:p>
    <w:p w:rsidR="00896811" w:rsidRDefault="00896811" w:rsidP="00896811">
      <w:pPr>
        <w:rPr>
          <w:b/>
          <w:sz w:val="28"/>
        </w:rPr>
      </w:pPr>
      <w:r>
        <w:rPr>
          <w:b/>
          <w:sz w:val="28"/>
        </w:rPr>
        <w:lastRenderedPageBreak/>
        <w:t>а) анализ усвоения детьми материала по «</w:t>
      </w:r>
      <w:r w:rsidRPr="00EA1BC4">
        <w:rPr>
          <w:sz w:val="28"/>
          <w:szCs w:val="28"/>
        </w:rPr>
        <w:t>Основной общеобразовательной программе дошкольного образования МБДОУ детского сада комбинированного вида № 39 г. Пензы</w:t>
      </w:r>
      <w:r>
        <w:rPr>
          <w:b/>
          <w:sz w:val="28"/>
        </w:rPr>
        <w:t>».</w:t>
      </w:r>
    </w:p>
    <w:p w:rsidR="00896811" w:rsidRPr="00133513" w:rsidRDefault="00896811" w:rsidP="00896811">
      <w:pPr>
        <w:rPr>
          <w:b/>
          <w:sz w:val="28"/>
        </w:rPr>
      </w:pPr>
    </w:p>
    <w:tbl>
      <w:tblPr>
        <w:tblW w:w="101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417"/>
        <w:gridCol w:w="1028"/>
        <w:gridCol w:w="1028"/>
        <w:gridCol w:w="1004"/>
        <w:gridCol w:w="1052"/>
        <w:gridCol w:w="1028"/>
        <w:gridCol w:w="1029"/>
      </w:tblGrid>
      <w:tr w:rsidR="00896811" w:rsidTr="00913B73">
        <w:trPr>
          <w:cantSplit/>
          <w:trHeight w:val="80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№п\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Pr="00133513" w:rsidRDefault="00896811" w:rsidP="00913B73">
            <w:pPr>
              <w:jc w:val="center"/>
              <w:rPr>
                <w:b/>
                <w:sz w:val="24"/>
              </w:rPr>
            </w:pPr>
            <w:r w:rsidRPr="00133513">
              <w:rPr>
                <w:b/>
                <w:sz w:val="24"/>
              </w:rPr>
              <w:t>Раздел программы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133513" w:rsidRDefault="00896811" w:rsidP="00913B73">
            <w:pPr>
              <w:jc w:val="center"/>
              <w:rPr>
                <w:b/>
                <w:sz w:val="24"/>
              </w:rPr>
            </w:pPr>
            <w:r w:rsidRPr="00133513">
              <w:rPr>
                <w:b/>
                <w:sz w:val="24"/>
              </w:rPr>
              <w:t xml:space="preserve">Уровень усвоения детьми программного материала </w:t>
            </w:r>
            <w:proofErr w:type="gramStart"/>
            <w:r w:rsidRPr="00133513">
              <w:rPr>
                <w:b/>
                <w:sz w:val="24"/>
              </w:rPr>
              <w:t>в</w:t>
            </w:r>
            <w:proofErr w:type="gramEnd"/>
            <w:r w:rsidRPr="00133513">
              <w:rPr>
                <w:b/>
                <w:sz w:val="24"/>
              </w:rPr>
              <w:t xml:space="preserve"> % на начало года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133513" w:rsidRDefault="00896811" w:rsidP="00913B73">
            <w:pPr>
              <w:jc w:val="center"/>
              <w:rPr>
                <w:b/>
                <w:sz w:val="24"/>
              </w:rPr>
            </w:pPr>
            <w:r w:rsidRPr="00133513">
              <w:rPr>
                <w:b/>
                <w:sz w:val="24"/>
              </w:rPr>
              <w:t xml:space="preserve">Уровень усвоения детьми программного материала </w:t>
            </w:r>
            <w:proofErr w:type="gramStart"/>
            <w:r w:rsidRPr="00133513">
              <w:rPr>
                <w:b/>
                <w:sz w:val="24"/>
              </w:rPr>
              <w:t>в</w:t>
            </w:r>
            <w:proofErr w:type="gramEnd"/>
            <w:r w:rsidRPr="00133513">
              <w:rPr>
                <w:b/>
                <w:sz w:val="24"/>
              </w:rPr>
              <w:t xml:space="preserve"> % на конец года</w:t>
            </w:r>
          </w:p>
        </w:tc>
      </w:tr>
      <w:tr w:rsidR="00896811" w:rsidTr="00913B73">
        <w:trPr>
          <w:cantSplit/>
          <w:trHeight w:val="14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rPr>
                <w:sz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rPr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896811" w:rsidTr="00913B73">
        <w:trPr>
          <w:trHeight w:val="3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5C19D3" w:rsidRDefault="00896811" w:rsidP="00913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5C19D3">
              <w:rPr>
                <w:b/>
                <w:sz w:val="24"/>
                <w:szCs w:val="24"/>
              </w:rPr>
              <w:t>Общение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96811" w:rsidTr="00913B73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5C19D3" w:rsidRDefault="00896811" w:rsidP="00913B73">
            <w:pPr>
              <w:rPr>
                <w:sz w:val="24"/>
                <w:szCs w:val="24"/>
              </w:rPr>
            </w:pPr>
            <w:proofErr w:type="gramStart"/>
            <w:r w:rsidRPr="005C19D3">
              <w:rPr>
                <w:sz w:val="24"/>
                <w:szCs w:val="24"/>
              </w:rPr>
              <w:t>со</w:t>
            </w:r>
            <w:proofErr w:type="gramEnd"/>
            <w:r w:rsidRPr="005C19D3">
              <w:rPr>
                <w:sz w:val="24"/>
                <w:szCs w:val="24"/>
              </w:rPr>
              <w:t xml:space="preserve"> взрослым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896811" w:rsidTr="00913B73">
        <w:trPr>
          <w:trHeight w:val="5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5C19D3" w:rsidRDefault="00896811" w:rsidP="00913B73">
            <w:pPr>
              <w:rPr>
                <w:sz w:val="24"/>
                <w:szCs w:val="24"/>
              </w:rPr>
            </w:pPr>
            <w:r w:rsidRPr="005C19D3">
              <w:rPr>
                <w:sz w:val="24"/>
                <w:szCs w:val="24"/>
              </w:rPr>
              <w:t>со сверстником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896811" w:rsidTr="00913B73">
        <w:trPr>
          <w:trHeight w:val="8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5C19D3" w:rsidRDefault="00896811" w:rsidP="00913B73">
            <w:pPr>
              <w:rPr>
                <w:sz w:val="24"/>
                <w:szCs w:val="24"/>
              </w:rPr>
            </w:pPr>
            <w:r w:rsidRPr="005C19D3">
              <w:rPr>
                <w:b/>
                <w:sz w:val="24"/>
                <w:szCs w:val="24"/>
              </w:rPr>
              <w:t>«Символико-моделирующие виды деятельности»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jc w:val="center"/>
              <w:rPr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jc w:val="center"/>
              <w:rPr>
                <w:sz w:val="24"/>
              </w:rPr>
            </w:pPr>
          </w:p>
        </w:tc>
      </w:tr>
      <w:tr w:rsidR="00896811" w:rsidTr="00913B73">
        <w:trPr>
          <w:trHeight w:val="5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DA0125" w:rsidRDefault="00896811" w:rsidP="00913B73">
            <w:pPr>
              <w:rPr>
                <w:rFonts w:eastAsia="Arial Unicode MS"/>
                <w:sz w:val="24"/>
                <w:szCs w:val="24"/>
              </w:rPr>
            </w:pPr>
            <w:r w:rsidRPr="00DA0125">
              <w:rPr>
                <w:rFonts w:eastAsia="Arial Unicode MS"/>
                <w:sz w:val="24"/>
                <w:szCs w:val="24"/>
              </w:rPr>
              <w:t>Сюжетно-ролевая игра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896811" w:rsidTr="00913B73">
        <w:trPr>
          <w:trHeight w:val="5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DA0125" w:rsidRDefault="00896811" w:rsidP="00913B73">
            <w:pPr>
              <w:rPr>
                <w:rFonts w:eastAsia="Arial Unicode MS"/>
                <w:sz w:val="24"/>
                <w:szCs w:val="24"/>
              </w:rPr>
            </w:pPr>
            <w:r w:rsidRPr="00DA0125">
              <w:rPr>
                <w:rFonts w:eastAsia="Arial Unicode MS"/>
                <w:bCs/>
                <w:iCs/>
                <w:color w:val="000000"/>
                <w:sz w:val="24"/>
                <w:szCs w:val="24"/>
              </w:rPr>
              <w:t>Режиссёрская игра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896811" w:rsidTr="00913B73">
        <w:trPr>
          <w:trHeight w:val="5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DA0125" w:rsidRDefault="00896811" w:rsidP="00913B73">
            <w:pPr>
              <w:rPr>
                <w:rFonts w:eastAsia="Arial Unicode MS"/>
                <w:sz w:val="24"/>
                <w:szCs w:val="24"/>
              </w:rPr>
            </w:pPr>
            <w:r w:rsidRPr="00DA0125">
              <w:rPr>
                <w:rFonts w:eastAsia="Arial Unicode MS"/>
                <w:bCs/>
                <w:iCs/>
                <w:color w:val="000000"/>
                <w:sz w:val="24"/>
                <w:szCs w:val="24"/>
              </w:rPr>
              <w:t>Народные игры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896811" w:rsidTr="00913B73">
        <w:trPr>
          <w:trHeight w:val="5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DA0125" w:rsidRDefault="00896811" w:rsidP="00913B73">
            <w:pPr>
              <w:rPr>
                <w:rFonts w:eastAsia="Arial Unicode MS"/>
                <w:sz w:val="24"/>
                <w:szCs w:val="24"/>
              </w:rPr>
            </w:pPr>
            <w:r w:rsidRPr="00DA0125">
              <w:rPr>
                <w:rFonts w:eastAsia="Arial Unicode MS"/>
                <w:sz w:val="24"/>
                <w:szCs w:val="24"/>
              </w:rPr>
              <w:t>Дидактические игры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896811" w:rsidTr="00913B73">
        <w:trPr>
          <w:trHeight w:val="5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DA0125" w:rsidRDefault="00896811" w:rsidP="00913B73">
            <w:pPr>
              <w:rPr>
                <w:rFonts w:eastAsia="Arial Unicode MS"/>
                <w:sz w:val="24"/>
                <w:szCs w:val="24"/>
              </w:rPr>
            </w:pPr>
            <w:r w:rsidRPr="00DA0125">
              <w:rPr>
                <w:rFonts w:eastAsia="Arial Unicode MS"/>
                <w:bCs/>
                <w:iCs/>
                <w:color w:val="000000"/>
                <w:sz w:val="24"/>
                <w:szCs w:val="24"/>
              </w:rPr>
              <w:t>Изобразительная деятельность (рисование, лепка, аппликация)</w:t>
            </w:r>
          </w:p>
          <w:p w:rsidR="00896811" w:rsidRPr="00DA0125" w:rsidRDefault="00896811" w:rsidP="00913B73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896811" w:rsidTr="00913B73">
        <w:trPr>
          <w:trHeight w:val="5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DA0125" w:rsidRDefault="00896811" w:rsidP="00913B73">
            <w:pPr>
              <w:rPr>
                <w:rFonts w:eastAsia="Arial Unicode MS"/>
                <w:sz w:val="24"/>
                <w:szCs w:val="24"/>
              </w:rPr>
            </w:pPr>
            <w:r w:rsidRPr="00DA0125">
              <w:rPr>
                <w:rFonts w:eastAsia="Arial Unicode MS"/>
                <w:bCs/>
                <w:iCs/>
                <w:color w:val="000000"/>
                <w:sz w:val="24"/>
                <w:szCs w:val="24"/>
              </w:rPr>
              <w:t>Конструирование</w:t>
            </w:r>
          </w:p>
          <w:p w:rsidR="00896811" w:rsidRPr="00DA0125" w:rsidRDefault="00896811" w:rsidP="00913B73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96811" w:rsidTr="00913B73">
        <w:trPr>
          <w:trHeight w:val="5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5C19D3" w:rsidRDefault="00896811" w:rsidP="00913B73">
            <w:pPr>
              <w:rPr>
                <w:sz w:val="24"/>
                <w:szCs w:val="24"/>
              </w:rPr>
            </w:pPr>
            <w:r w:rsidRPr="005C19D3">
              <w:rPr>
                <w:sz w:val="24"/>
                <w:szCs w:val="24"/>
              </w:rPr>
              <w:t>«Самообслуживание и элементы труда»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896811" w:rsidTr="00913B73">
        <w:trPr>
          <w:trHeight w:val="5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5C19D3" w:rsidRDefault="00896811" w:rsidP="00913B73">
            <w:pPr>
              <w:rPr>
                <w:sz w:val="24"/>
                <w:szCs w:val="24"/>
              </w:rPr>
            </w:pPr>
            <w:r w:rsidRPr="005C19D3">
              <w:rPr>
                <w:sz w:val="24"/>
                <w:szCs w:val="24"/>
              </w:rPr>
              <w:t>«Речь»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896811" w:rsidTr="00913B73">
        <w:trPr>
          <w:trHeight w:val="5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462E39" w:rsidRDefault="00896811" w:rsidP="00913B73">
            <w:pPr>
              <w:rPr>
                <w:sz w:val="24"/>
                <w:szCs w:val="24"/>
              </w:rPr>
            </w:pPr>
            <w:r w:rsidRPr="00462E39">
              <w:rPr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</w:p>
        </w:tc>
      </w:tr>
      <w:tr w:rsidR="00896811" w:rsidTr="00913B73">
        <w:trPr>
          <w:trHeight w:val="5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5C19D3" w:rsidRDefault="00896811" w:rsidP="00913B73">
            <w:pPr>
              <w:rPr>
                <w:rFonts w:eastAsia="Arial Unicode MS"/>
                <w:sz w:val="24"/>
                <w:szCs w:val="24"/>
              </w:rPr>
            </w:pPr>
            <w:r w:rsidRPr="005C19D3">
              <w:rPr>
                <w:rFonts w:eastAsia="Arial Unicode MS"/>
                <w:sz w:val="24"/>
                <w:szCs w:val="24"/>
              </w:rPr>
              <w:t xml:space="preserve">Экспериментирование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896811" w:rsidTr="00913B73">
        <w:trPr>
          <w:trHeight w:val="5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5C19D3" w:rsidRDefault="00896811" w:rsidP="00913B73">
            <w:pPr>
              <w:shd w:val="clear" w:color="auto" w:fill="FFFFFF"/>
              <w:tabs>
                <w:tab w:val="num" w:pos="709"/>
              </w:tabs>
              <w:spacing w:line="360" w:lineRule="auto"/>
              <w:rPr>
                <w:rFonts w:eastAsia="Arial Unicode MS"/>
                <w:sz w:val="24"/>
                <w:szCs w:val="24"/>
              </w:rPr>
            </w:pPr>
            <w:r w:rsidRPr="005C19D3">
              <w:rPr>
                <w:rFonts w:eastAsia="Arial Unicode MS"/>
                <w:bCs/>
                <w:iCs/>
                <w:color w:val="000000"/>
                <w:sz w:val="24"/>
                <w:szCs w:val="24"/>
              </w:rPr>
              <w:t>Развитие обобщений</w:t>
            </w:r>
          </w:p>
          <w:p w:rsidR="00896811" w:rsidRPr="005C19D3" w:rsidRDefault="00896811" w:rsidP="00913B73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896811" w:rsidTr="00913B73">
        <w:trPr>
          <w:trHeight w:val="5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5C19D3" w:rsidRDefault="00896811" w:rsidP="00913B73">
            <w:pPr>
              <w:shd w:val="clear" w:color="auto" w:fill="FFFFFF"/>
              <w:tabs>
                <w:tab w:val="num" w:pos="709"/>
              </w:tabs>
              <w:spacing w:line="360" w:lineRule="auto"/>
              <w:rPr>
                <w:rFonts w:eastAsia="Arial Unicode MS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color w:val="000000"/>
                <w:sz w:val="24"/>
                <w:szCs w:val="24"/>
              </w:rPr>
              <w:t xml:space="preserve">Ориентировка в </w:t>
            </w:r>
            <w:r w:rsidRPr="005C19D3">
              <w:rPr>
                <w:rFonts w:eastAsia="Arial Unicode MS"/>
                <w:bCs/>
                <w:iCs/>
                <w:color w:val="000000"/>
                <w:sz w:val="24"/>
                <w:szCs w:val="24"/>
              </w:rPr>
              <w:t>окружающем мире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896811" w:rsidTr="00913B73">
        <w:trPr>
          <w:trHeight w:val="5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5C19D3" w:rsidRDefault="00896811" w:rsidP="00913B73">
            <w:pPr>
              <w:shd w:val="clear" w:color="auto" w:fill="FFFFFF"/>
              <w:tabs>
                <w:tab w:val="num" w:pos="709"/>
              </w:tabs>
              <w:spacing w:line="360" w:lineRule="auto"/>
              <w:rPr>
                <w:rFonts w:eastAsia="Arial Unicode MS"/>
                <w:bCs/>
                <w:iCs/>
                <w:color w:val="000000"/>
                <w:sz w:val="24"/>
                <w:szCs w:val="24"/>
              </w:rPr>
            </w:pPr>
            <w:r w:rsidRPr="005C19D3">
              <w:rPr>
                <w:rFonts w:eastAsia="Arial Unicode MS"/>
                <w:sz w:val="24"/>
                <w:szCs w:val="24"/>
              </w:rPr>
              <w:t>Эмоциональные проявления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96811" w:rsidTr="00913B73">
        <w:trPr>
          <w:trHeight w:val="5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5C19D3" w:rsidRDefault="00896811" w:rsidP="00913B73">
            <w:pPr>
              <w:shd w:val="clear" w:color="auto" w:fill="FFFFFF"/>
              <w:tabs>
                <w:tab w:val="num" w:pos="709"/>
              </w:tabs>
              <w:spacing w:line="360" w:lineRule="auto"/>
              <w:rPr>
                <w:rFonts w:eastAsia="Arial Unicode MS"/>
                <w:b/>
                <w:sz w:val="24"/>
                <w:szCs w:val="24"/>
              </w:rPr>
            </w:pPr>
            <w:r w:rsidRPr="005C19D3">
              <w:rPr>
                <w:b/>
                <w:sz w:val="24"/>
                <w:szCs w:val="24"/>
              </w:rPr>
              <w:t>«Здоровье»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</w:p>
        </w:tc>
      </w:tr>
      <w:tr w:rsidR="00896811" w:rsidTr="00913B73">
        <w:trPr>
          <w:trHeight w:val="5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5C19D3" w:rsidRDefault="00896811" w:rsidP="00913B73">
            <w:pPr>
              <w:rPr>
                <w:rFonts w:eastAsia="Arial Unicode MS"/>
                <w:sz w:val="24"/>
                <w:szCs w:val="24"/>
              </w:rPr>
            </w:pPr>
            <w:r w:rsidRPr="005C19D3">
              <w:rPr>
                <w:rFonts w:eastAsia="Arial Unicode MS"/>
                <w:bCs/>
                <w:iCs/>
                <w:color w:val="000000"/>
                <w:sz w:val="24"/>
                <w:szCs w:val="24"/>
              </w:rPr>
              <w:t>Проявления в психическом развитии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896811" w:rsidTr="00913B73">
        <w:trPr>
          <w:trHeight w:val="5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5C19D3" w:rsidRDefault="00896811" w:rsidP="00913B73">
            <w:pPr>
              <w:rPr>
                <w:rFonts w:eastAsia="Arial Unicode MS"/>
                <w:sz w:val="24"/>
                <w:szCs w:val="24"/>
              </w:rPr>
            </w:pPr>
            <w:r w:rsidRPr="005C19D3">
              <w:rPr>
                <w:rFonts w:eastAsia="Arial Unicode MS"/>
                <w:bCs/>
                <w:iCs/>
                <w:color w:val="000000"/>
                <w:sz w:val="24"/>
                <w:szCs w:val="24"/>
              </w:rPr>
              <w:t>Проявления в физическом развитии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896811" w:rsidTr="00913B73">
        <w:trPr>
          <w:trHeight w:val="5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462E39" w:rsidRDefault="00896811" w:rsidP="00913B73">
            <w:pPr>
              <w:rPr>
                <w:b/>
                <w:sz w:val="24"/>
                <w:szCs w:val="24"/>
              </w:rPr>
            </w:pPr>
            <w:r w:rsidRPr="00462E39">
              <w:rPr>
                <w:b/>
                <w:sz w:val="24"/>
                <w:szCs w:val="24"/>
              </w:rPr>
              <w:t>Анализ по уровням развития 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Pr="00FF5A90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11" w:rsidRDefault="00896811" w:rsidP="00913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</w:tbl>
    <w:p w:rsidR="00896811" w:rsidRDefault="00896811" w:rsidP="00896811">
      <w:pPr>
        <w:rPr>
          <w:b/>
          <w:sz w:val="22"/>
          <w:szCs w:val="22"/>
        </w:rPr>
      </w:pPr>
      <w:r w:rsidRPr="00133513">
        <w:rPr>
          <w:b/>
          <w:sz w:val="22"/>
          <w:szCs w:val="22"/>
        </w:rPr>
        <w:t>Примечание:</w:t>
      </w:r>
    </w:p>
    <w:p w:rsidR="00896811" w:rsidRPr="00133513" w:rsidRDefault="00896811" w:rsidP="00896811">
      <w:pPr>
        <w:jc w:val="both"/>
        <w:rPr>
          <w:sz w:val="22"/>
          <w:szCs w:val="22"/>
        </w:rPr>
      </w:pPr>
      <w:r w:rsidRPr="00133513">
        <w:rPr>
          <w:sz w:val="22"/>
          <w:szCs w:val="22"/>
        </w:rPr>
        <w:t>В – высокий уровень развития</w:t>
      </w:r>
    </w:p>
    <w:p w:rsidR="00896811" w:rsidRPr="00133513" w:rsidRDefault="00896811" w:rsidP="00896811">
      <w:pPr>
        <w:pStyle w:val="3"/>
        <w:rPr>
          <w:sz w:val="22"/>
          <w:szCs w:val="22"/>
        </w:rPr>
      </w:pPr>
      <w:proofErr w:type="gramStart"/>
      <w:r w:rsidRPr="00133513">
        <w:rPr>
          <w:sz w:val="22"/>
          <w:szCs w:val="22"/>
        </w:rPr>
        <w:t>С</w:t>
      </w:r>
      <w:proofErr w:type="gramEnd"/>
      <w:r w:rsidRPr="00133513">
        <w:rPr>
          <w:sz w:val="22"/>
          <w:szCs w:val="22"/>
        </w:rPr>
        <w:t xml:space="preserve">  – средний уровень развития</w:t>
      </w:r>
    </w:p>
    <w:p w:rsidR="00896811" w:rsidRPr="00133513" w:rsidRDefault="00896811" w:rsidP="00896811">
      <w:pPr>
        <w:pStyle w:val="3"/>
        <w:rPr>
          <w:sz w:val="22"/>
          <w:szCs w:val="22"/>
        </w:rPr>
      </w:pPr>
      <w:r w:rsidRPr="00133513">
        <w:rPr>
          <w:sz w:val="22"/>
          <w:szCs w:val="22"/>
        </w:rPr>
        <w:t>Н - низкий уровень развития</w:t>
      </w:r>
    </w:p>
    <w:p w:rsidR="00896811" w:rsidRPr="00133513" w:rsidRDefault="00896811" w:rsidP="00896811">
      <w:pPr>
        <w:rPr>
          <w:sz w:val="22"/>
          <w:szCs w:val="22"/>
        </w:rPr>
      </w:pPr>
    </w:p>
    <w:p w:rsidR="00896811" w:rsidRDefault="00896811" w:rsidP="008968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Данные характеристики взяты из </w:t>
      </w:r>
      <w:r>
        <w:rPr>
          <w:b/>
          <w:sz w:val="28"/>
        </w:rPr>
        <w:t>«</w:t>
      </w:r>
      <w:r w:rsidRPr="00EA1BC4">
        <w:rPr>
          <w:sz w:val="28"/>
          <w:szCs w:val="28"/>
        </w:rPr>
        <w:t>Основной общеобразовательной программе дошкольного образования МБДОУ детского сада комбинированного вида № 39 г. Пензы</w:t>
      </w:r>
      <w:r>
        <w:rPr>
          <w:b/>
          <w:sz w:val="28"/>
        </w:rPr>
        <w:t>».</w:t>
      </w:r>
      <w:r>
        <w:rPr>
          <w:sz w:val="28"/>
          <w:szCs w:val="28"/>
        </w:rPr>
        <w:t>.</w:t>
      </w:r>
      <w:proofErr w:type="gramEnd"/>
    </w:p>
    <w:p w:rsidR="00896811" w:rsidRDefault="00896811" w:rsidP="00896811">
      <w:pPr>
        <w:rPr>
          <w:sz w:val="28"/>
          <w:szCs w:val="28"/>
        </w:rPr>
      </w:pPr>
    </w:p>
    <w:p w:rsidR="00896811" w:rsidRPr="0095164C" w:rsidRDefault="00896811" w:rsidP="0089681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</w:t>
      </w:r>
      <w:r w:rsidRPr="003E2370">
        <w:rPr>
          <w:b/>
          <w:sz w:val="28"/>
          <w:szCs w:val="28"/>
        </w:rPr>
        <w:t>:</w:t>
      </w:r>
      <w:r w:rsidRPr="003E2370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Pr="003E2370">
        <w:rPr>
          <w:sz w:val="28"/>
          <w:szCs w:val="28"/>
        </w:rPr>
        <w:t xml:space="preserve">из анализа результатов, указанных в таблице, следует, что высокий уровень развития дошкольников к концу учебного года увеличился в среднем на 22 % по сравнению с результатами на начало 2011-2012 учебного года.  Следовательно, по всем </w:t>
      </w:r>
      <w:r>
        <w:rPr>
          <w:sz w:val="28"/>
          <w:szCs w:val="28"/>
        </w:rPr>
        <w:t xml:space="preserve">разделам «Общеобразовательной программы дошкольного образования» </w:t>
      </w:r>
      <w:r w:rsidRPr="003E2370">
        <w:rPr>
          <w:sz w:val="28"/>
          <w:szCs w:val="28"/>
        </w:rPr>
        <w:t>прослеживается динамика развития воспитанников нашего ДОУ.</w:t>
      </w:r>
      <w:r>
        <w:rPr>
          <w:sz w:val="28"/>
          <w:szCs w:val="28"/>
        </w:rPr>
        <w:t xml:space="preserve">  </w:t>
      </w:r>
    </w:p>
    <w:p w:rsidR="00896811" w:rsidRPr="0095164C" w:rsidRDefault="00896811" w:rsidP="00896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164C">
        <w:rPr>
          <w:sz w:val="28"/>
          <w:szCs w:val="28"/>
        </w:rPr>
        <w:t>У детей старших групп игра усложняется, она по-прежнему предполагает придумывание сюжета, объединяющего разные предметы. Результаты обследования игровой деятельности (режиссерская игра) в начале года показали, что она отстаёт от игр нормально видящих сверстников. Это связано с тем, что они обладают меньшим запасом знаний, жизненных наблюдений и с неспособностью вступать в ролевой диалог со сверстниками. С недостаточно сформированными у детей  представлениями  ребенка о жизни взрослых</w:t>
      </w:r>
      <w:r>
        <w:rPr>
          <w:sz w:val="28"/>
          <w:szCs w:val="28"/>
        </w:rPr>
        <w:t>.</w:t>
      </w:r>
    </w:p>
    <w:p w:rsidR="00896811" w:rsidRDefault="00896811" w:rsidP="00896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6811" w:rsidRDefault="00896811" w:rsidP="00896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течение года проводилась целенаправленная работа по формированию у детей игровых навыков. В начале года проводилась работа по выявлению исходного уровня. В конце года у детей повысился уровень игровой деятельности, дети младшего возраста </w:t>
      </w:r>
      <w:r>
        <w:t xml:space="preserve"> </w:t>
      </w:r>
      <w:r>
        <w:rPr>
          <w:sz w:val="28"/>
          <w:szCs w:val="28"/>
        </w:rPr>
        <w:t>принимали  на себя игровую роль и обозначали  её для партнера, дети более свободно стали вступать в игровые контакты.  В старшем дошкольном возрасте тематика игр стала разнообразней, повысилась заинтересованность и длительность игр.</w:t>
      </w:r>
    </w:p>
    <w:p w:rsidR="00896811" w:rsidRDefault="00896811" w:rsidP="00896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Эффективность и результативность работы педагогов по познавательному развитию складывалось из конкретных достижений детей группы.  В начале года проводилась работа по выявлению исходного уровня. В конце года у детей повысился уровень мыслительных операций, дети устанавливали причинно-следственные связи, выявляли закономерности, рассуждали. В старшем дошкольном возрасте у детей появляется  интерес к экспериментированию, к поиску решения поставленных перед ними задач, к выделению сходного и различного, к  установлению закономерности, потребность выразить себя, дать правильный ответ.</w:t>
      </w:r>
    </w:p>
    <w:p w:rsidR="00896811" w:rsidRDefault="00896811" w:rsidP="0089681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Правильная организация и систематическая работа по активизации умственной деятельности со слабовидящими детьми, позволили улучшить </w:t>
      </w:r>
      <w:r>
        <w:rPr>
          <w:sz w:val="28"/>
          <w:szCs w:val="28"/>
        </w:rPr>
        <w:lastRenderedPageBreak/>
        <w:t>качество усвоения детьми «Основной общеобразовательной программы дошкольного образования» по разделу «познавательное развитие».</w:t>
      </w:r>
    </w:p>
    <w:p w:rsidR="00896811" w:rsidRDefault="00896811" w:rsidP="0089681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задачи по разделу «Ориентировка в окружающем мире» выполнены полностью во всех группах. Уровень развития интеллектуальных умений (анализ, синтез, сравнение, обобщение, классификация) у детей сформирован, что помогает им осознавать и воспринимать сведения об окружающем мире.</w:t>
      </w:r>
    </w:p>
    <w:p w:rsidR="00896811" w:rsidRDefault="00896811" w:rsidP="00896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Результаты обследования музыкальной деятельности показали, что к концу учебного года дети пришли с хорошими результатами. Они приобрели музыкальные знания, навыки и умения, овладели способностью восприятия музыки, стали более эмоционально отзывчивы, активны. Однако отдельные виды музыкальной деятельности требуют дополнительной работы: игра на музыкальных инструментах, творчество.</w:t>
      </w:r>
    </w:p>
    <w:p w:rsidR="00896811" w:rsidRDefault="00896811" w:rsidP="00896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 педагогической диагностики видно, что «режиссерская игра» и «конструирование» находятся на более низком уровне по сравнению с другими видами детской деятельности. </w:t>
      </w:r>
      <w:proofErr w:type="gramStart"/>
      <w:r>
        <w:rPr>
          <w:sz w:val="28"/>
          <w:szCs w:val="28"/>
        </w:rPr>
        <w:t>Это связано с тем, что в ДОУ три офтальмологические группы, у детей зрительные диагнозы, а вследствие плохо развиты: зрительно-моторная координация, мелкая моторика рук.</w:t>
      </w:r>
      <w:proofErr w:type="gramEnd"/>
      <w:r>
        <w:rPr>
          <w:sz w:val="28"/>
          <w:szCs w:val="28"/>
        </w:rPr>
        <w:t xml:space="preserve"> У детей</w:t>
      </w:r>
      <w:r w:rsidRPr="006F1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нарушением зрения </w:t>
      </w:r>
      <w:r w:rsidRPr="0095164C">
        <w:rPr>
          <w:sz w:val="28"/>
          <w:szCs w:val="28"/>
        </w:rPr>
        <w:t>недостаточно с</w:t>
      </w:r>
      <w:r>
        <w:rPr>
          <w:sz w:val="28"/>
          <w:szCs w:val="28"/>
        </w:rPr>
        <w:t>формированы</w:t>
      </w:r>
      <w:r w:rsidRPr="0095164C">
        <w:rPr>
          <w:sz w:val="28"/>
          <w:szCs w:val="28"/>
        </w:rPr>
        <w:t xml:space="preserve"> представлениями  о жизни взрослых</w:t>
      </w:r>
      <w:r>
        <w:rPr>
          <w:sz w:val="28"/>
          <w:szCs w:val="28"/>
        </w:rPr>
        <w:t>. Прослеживается положительная динамика по разделу «общение». Этому способствовало:</w:t>
      </w:r>
    </w:p>
    <w:p w:rsidR="00896811" w:rsidRDefault="00896811" w:rsidP="00896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коррекционно-педагогическая работа всего педагогического коллектива;</w:t>
      </w:r>
    </w:p>
    <w:p w:rsidR="00896811" w:rsidRDefault="00896811" w:rsidP="0089681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организации непосредственно-образовательной деятельности, совместной деятельности воспитателя с детьми, самостоятельная деятельность детей. </w:t>
      </w:r>
    </w:p>
    <w:p w:rsidR="00896811" w:rsidRDefault="00896811" w:rsidP="00896811">
      <w:pPr>
        <w:rPr>
          <w:sz w:val="28"/>
          <w:szCs w:val="28"/>
        </w:rPr>
      </w:pPr>
      <w:r>
        <w:rPr>
          <w:sz w:val="28"/>
          <w:szCs w:val="28"/>
        </w:rPr>
        <w:t>Результаты интегральных показателей качества усвоения «Основной общеобразовательной программы дошкольного образования» показали положительную динамику в усвоении программного материала.</w:t>
      </w:r>
    </w:p>
    <w:p w:rsidR="00896811" w:rsidRDefault="00896811" w:rsidP="00896811">
      <w:pPr>
        <w:jc w:val="both"/>
      </w:pPr>
    </w:p>
    <w:p w:rsidR="00896811" w:rsidRDefault="00896811" w:rsidP="0089681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Начало года</w:t>
      </w:r>
      <w:r>
        <w:rPr>
          <w:b/>
          <w:noProof/>
          <w:sz w:val="24"/>
          <w:szCs w:val="24"/>
        </w:rPr>
        <w:t xml:space="preserve"> </w:t>
      </w:r>
    </w:p>
    <w:p w:rsidR="00896811" w:rsidRPr="005F59DC" w:rsidRDefault="00896811" w:rsidP="00896811">
      <w:pPr>
        <w:rPr>
          <w:sz w:val="28"/>
          <w:szCs w:val="28"/>
        </w:rPr>
      </w:pPr>
    </w:p>
    <w:p w:rsidR="00896811" w:rsidRDefault="00896811" w:rsidP="00896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«Общение»</w:t>
      </w:r>
    </w:p>
    <w:p w:rsidR="00896811" w:rsidRDefault="00896811" w:rsidP="00896811">
      <w:pPr>
        <w:rPr>
          <w:b/>
          <w:sz w:val="28"/>
          <w:szCs w:val="28"/>
        </w:rPr>
      </w:pPr>
    </w:p>
    <w:p w:rsidR="00896811" w:rsidRDefault="00896811" w:rsidP="008968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43375" cy="2028825"/>
            <wp:effectExtent l="19050" t="0" r="9525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6811" w:rsidRDefault="00896811" w:rsidP="00896811">
      <w:pPr>
        <w:rPr>
          <w:b/>
          <w:sz w:val="28"/>
          <w:szCs w:val="28"/>
        </w:rPr>
      </w:pPr>
    </w:p>
    <w:p w:rsidR="00896811" w:rsidRDefault="00896811" w:rsidP="00896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«Символико-моделирующие виды деятельности»</w:t>
      </w:r>
    </w:p>
    <w:p w:rsidR="00896811" w:rsidRDefault="00896811" w:rsidP="00896811">
      <w:pPr>
        <w:rPr>
          <w:b/>
          <w:sz w:val="28"/>
          <w:szCs w:val="28"/>
        </w:rPr>
      </w:pPr>
    </w:p>
    <w:p w:rsidR="00896811" w:rsidRDefault="00896811" w:rsidP="008968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18965" cy="1688465"/>
            <wp:effectExtent l="19050" t="0" r="19685" b="6985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6811" w:rsidRDefault="00896811" w:rsidP="00896811">
      <w:pPr>
        <w:rPr>
          <w:b/>
          <w:sz w:val="28"/>
          <w:szCs w:val="28"/>
        </w:rPr>
      </w:pPr>
    </w:p>
    <w:p w:rsidR="00896811" w:rsidRDefault="00896811" w:rsidP="00896811">
      <w:pPr>
        <w:rPr>
          <w:b/>
          <w:sz w:val="28"/>
          <w:szCs w:val="28"/>
        </w:rPr>
      </w:pPr>
    </w:p>
    <w:p w:rsidR="00896811" w:rsidRDefault="00896811" w:rsidP="00896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«Познавательное развитие»</w:t>
      </w:r>
    </w:p>
    <w:p w:rsidR="00896811" w:rsidRDefault="00896811" w:rsidP="008968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04690" cy="2074545"/>
            <wp:effectExtent l="19050" t="0" r="10160" b="1905"/>
            <wp:docPr id="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6811" w:rsidRDefault="00896811" w:rsidP="00896811">
      <w:pPr>
        <w:rPr>
          <w:b/>
          <w:sz w:val="28"/>
          <w:szCs w:val="28"/>
        </w:rPr>
      </w:pPr>
    </w:p>
    <w:p w:rsidR="00896811" w:rsidRDefault="00896811" w:rsidP="00896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«Здоровье»</w:t>
      </w:r>
    </w:p>
    <w:p w:rsidR="00896811" w:rsidRDefault="00896811" w:rsidP="00896811">
      <w:pPr>
        <w:rPr>
          <w:b/>
          <w:sz w:val="28"/>
          <w:szCs w:val="28"/>
        </w:rPr>
      </w:pPr>
    </w:p>
    <w:p w:rsidR="00896811" w:rsidRDefault="00896811" w:rsidP="008968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39310" cy="2009775"/>
            <wp:effectExtent l="19050" t="0" r="2794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6811" w:rsidRDefault="00896811" w:rsidP="00896811">
      <w:pPr>
        <w:rPr>
          <w:b/>
          <w:sz w:val="28"/>
          <w:szCs w:val="28"/>
        </w:rPr>
      </w:pPr>
    </w:p>
    <w:p w:rsidR="00896811" w:rsidRDefault="00896811" w:rsidP="00896811">
      <w:pPr>
        <w:rPr>
          <w:sz w:val="28"/>
          <w:szCs w:val="28"/>
        </w:rPr>
      </w:pPr>
    </w:p>
    <w:p w:rsidR="00896811" w:rsidRDefault="00896811" w:rsidP="00896811">
      <w:pPr>
        <w:rPr>
          <w:sz w:val="28"/>
          <w:szCs w:val="28"/>
        </w:rPr>
      </w:pPr>
    </w:p>
    <w:p w:rsidR="00896811" w:rsidRDefault="00896811" w:rsidP="00896811">
      <w:pPr>
        <w:rPr>
          <w:sz w:val="28"/>
          <w:szCs w:val="28"/>
        </w:rPr>
      </w:pPr>
    </w:p>
    <w:p w:rsidR="00896811" w:rsidRDefault="00896811" w:rsidP="00896811">
      <w:pPr>
        <w:rPr>
          <w:sz w:val="28"/>
          <w:szCs w:val="28"/>
        </w:rPr>
      </w:pPr>
    </w:p>
    <w:p w:rsidR="00896811" w:rsidRDefault="00896811" w:rsidP="00896811">
      <w:pPr>
        <w:rPr>
          <w:sz w:val="28"/>
          <w:szCs w:val="28"/>
        </w:rPr>
      </w:pPr>
    </w:p>
    <w:p w:rsidR="00896811" w:rsidRDefault="00896811" w:rsidP="00896811">
      <w:pPr>
        <w:rPr>
          <w:b/>
          <w:sz w:val="24"/>
          <w:szCs w:val="24"/>
        </w:rPr>
      </w:pPr>
    </w:p>
    <w:p w:rsidR="00896811" w:rsidRDefault="00896811" w:rsidP="00896811">
      <w:pPr>
        <w:rPr>
          <w:b/>
          <w:sz w:val="24"/>
          <w:szCs w:val="24"/>
        </w:rPr>
      </w:pPr>
    </w:p>
    <w:p w:rsidR="00896811" w:rsidRDefault="00896811" w:rsidP="00896811">
      <w:pPr>
        <w:rPr>
          <w:b/>
          <w:sz w:val="24"/>
          <w:szCs w:val="24"/>
        </w:rPr>
      </w:pPr>
    </w:p>
    <w:p w:rsidR="00896811" w:rsidRDefault="00896811" w:rsidP="0089681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Конец года</w:t>
      </w:r>
    </w:p>
    <w:p w:rsidR="00896811" w:rsidRDefault="00896811" w:rsidP="00896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«Общение»</w:t>
      </w:r>
    </w:p>
    <w:p w:rsidR="00896811" w:rsidRDefault="00896811" w:rsidP="00896811">
      <w:pPr>
        <w:rPr>
          <w:b/>
          <w:sz w:val="28"/>
          <w:szCs w:val="28"/>
        </w:rPr>
      </w:pPr>
    </w:p>
    <w:p w:rsidR="00896811" w:rsidRDefault="00896811" w:rsidP="008968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31715" cy="2400300"/>
            <wp:effectExtent l="19050" t="0" r="2603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6811" w:rsidRDefault="00896811" w:rsidP="00896811">
      <w:pPr>
        <w:rPr>
          <w:b/>
          <w:sz w:val="28"/>
          <w:szCs w:val="28"/>
        </w:rPr>
      </w:pPr>
    </w:p>
    <w:p w:rsidR="00896811" w:rsidRPr="00D70016" w:rsidRDefault="00896811" w:rsidP="008968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 xml:space="preserve">«общение» в младшем возрасте стоит на низком уровне (20 %), т.к. </w:t>
      </w:r>
      <w:r w:rsidRPr="00D70016">
        <w:rPr>
          <w:color w:val="000000"/>
          <w:sz w:val="28"/>
          <w:szCs w:val="28"/>
        </w:rPr>
        <w:t xml:space="preserve">для развития неречевых средств общения необходимо участие всех анализаторов, особенно зрительного. Поэтому у детей с нарушением зрения возникают проблемы при общении на расстоянии по причине снижения остроты центрального зрения и нарушения </w:t>
      </w:r>
      <w:proofErr w:type="spellStart"/>
      <w:r w:rsidRPr="00D70016">
        <w:rPr>
          <w:color w:val="000000"/>
          <w:sz w:val="28"/>
          <w:szCs w:val="28"/>
        </w:rPr>
        <w:t>бинокулярности</w:t>
      </w:r>
      <w:proofErr w:type="spellEnd"/>
      <w:r w:rsidRPr="00D70016">
        <w:rPr>
          <w:color w:val="000000"/>
          <w:sz w:val="28"/>
          <w:szCs w:val="28"/>
        </w:rPr>
        <w:t>.</w:t>
      </w:r>
    </w:p>
    <w:p w:rsidR="00896811" w:rsidRPr="001D28DE" w:rsidRDefault="00896811" w:rsidP="008968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Перспектива: </w:t>
      </w:r>
      <w:r>
        <w:rPr>
          <w:sz w:val="28"/>
          <w:szCs w:val="28"/>
        </w:rPr>
        <w:t xml:space="preserve">в 2012-2013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 xml:space="preserve"> нужно усилить работу по развитию общения в младшем дошкольном возрасте.</w:t>
      </w:r>
    </w:p>
    <w:p w:rsidR="00896811" w:rsidRDefault="00896811" w:rsidP="00896811">
      <w:pPr>
        <w:rPr>
          <w:b/>
          <w:sz w:val="28"/>
          <w:szCs w:val="28"/>
        </w:rPr>
      </w:pPr>
    </w:p>
    <w:p w:rsidR="00896811" w:rsidRDefault="00896811" w:rsidP="00896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«Символико-моделирующие виды деятельности»</w:t>
      </w:r>
    </w:p>
    <w:p w:rsidR="00896811" w:rsidRDefault="00896811" w:rsidP="00896811">
      <w:pPr>
        <w:rPr>
          <w:b/>
          <w:sz w:val="28"/>
          <w:szCs w:val="28"/>
        </w:rPr>
      </w:pPr>
    </w:p>
    <w:p w:rsidR="00896811" w:rsidRDefault="00896811" w:rsidP="008968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84725" cy="2790825"/>
            <wp:effectExtent l="19050" t="0" r="1587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6811" w:rsidRDefault="00896811" w:rsidP="00896811">
      <w:pPr>
        <w:rPr>
          <w:b/>
          <w:sz w:val="28"/>
          <w:szCs w:val="28"/>
        </w:rPr>
      </w:pPr>
    </w:p>
    <w:p w:rsidR="00896811" w:rsidRPr="000C046C" w:rsidRDefault="00896811" w:rsidP="00896811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«</w:t>
      </w:r>
      <w:r w:rsidRPr="00683718">
        <w:rPr>
          <w:sz w:val="28"/>
          <w:szCs w:val="28"/>
        </w:rPr>
        <w:t>развитие речи</w:t>
      </w:r>
      <w:r>
        <w:rPr>
          <w:sz w:val="28"/>
          <w:szCs w:val="28"/>
        </w:rPr>
        <w:t>»</w:t>
      </w:r>
      <w:r w:rsidRPr="00683718">
        <w:rPr>
          <w:sz w:val="28"/>
          <w:szCs w:val="28"/>
        </w:rPr>
        <w:t xml:space="preserve"> </w:t>
      </w:r>
      <w:r>
        <w:rPr>
          <w:sz w:val="28"/>
          <w:szCs w:val="28"/>
        </w:rPr>
        <w:t>и «конструирование» находя</w:t>
      </w:r>
      <w:r w:rsidRPr="00683718">
        <w:rPr>
          <w:sz w:val="28"/>
          <w:szCs w:val="28"/>
        </w:rPr>
        <w:t>тся на более низком уровне по сравнению с другими видами деятельности. Это связано с тем,</w:t>
      </w:r>
      <w:r>
        <w:rPr>
          <w:sz w:val="28"/>
          <w:szCs w:val="28"/>
        </w:rPr>
        <w:t xml:space="preserve"> что у </w:t>
      </w:r>
      <w:r w:rsidRPr="00683718">
        <w:rPr>
          <w:sz w:val="28"/>
          <w:szCs w:val="28"/>
        </w:rPr>
        <w:t>детей</w:t>
      </w:r>
      <w:r>
        <w:rPr>
          <w:sz w:val="28"/>
          <w:szCs w:val="28"/>
        </w:rPr>
        <w:t xml:space="preserve"> с нарушением зрения нарушения речевого развития являются вторичным дефектом;  плохо развита мелкая моторика мышц, 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 дети с </w:t>
      </w:r>
      <w:r>
        <w:rPr>
          <w:sz w:val="28"/>
          <w:szCs w:val="28"/>
        </w:rPr>
        <w:lastRenderedPageBreak/>
        <w:t>нарушением зрения имеют низкий уровень развития осязательной чувствительности и моторики пальцев рук и кистей.</w:t>
      </w:r>
    </w:p>
    <w:p w:rsidR="00896811" w:rsidRPr="000C046C" w:rsidRDefault="00896811" w:rsidP="00896811">
      <w:pPr>
        <w:rPr>
          <w:sz w:val="24"/>
          <w:szCs w:val="24"/>
        </w:rPr>
      </w:pPr>
    </w:p>
    <w:p w:rsidR="00896811" w:rsidRDefault="00896811" w:rsidP="00896811">
      <w:pPr>
        <w:rPr>
          <w:b/>
          <w:sz w:val="28"/>
          <w:szCs w:val="28"/>
        </w:rPr>
      </w:pPr>
      <w:r w:rsidRPr="00AE5296">
        <w:rPr>
          <w:b/>
          <w:sz w:val="28"/>
          <w:szCs w:val="28"/>
        </w:rPr>
        <w:t>Перспектива:</w:t>
      </w:r>
      <w:r w:rsidRPr="00AE5296">
        <w:rPr>
          <w:sz w:val="28"/>
          <w:szCs w:val="28"/>
        </w:rPr>
        <w:t xml:space="preserve"> </w:t>
      </w:r>
      <w:r>
        <w:rPr>
          <w:sz w:val="28"/>
          <w:szCs w:val="28"/>
        </w:rPr>
        <w:t>особое внимание в работе с детьми нужно обратить на «развитие речи» (13%) и «конструирование» (20%).</w:t>
      </w:r>
    </w:p>
    <w:p w:rsidR="00896811" w:rsidRDefault="00896811" w:rsidP="00896811">
      <w:pPr>
        <w:rPr>
          <w:b/>
          <w:sz w:val="28"/>
          <w:szCs w:val="28"/>
        </w:rPr>
      </w:pPr>
    </w:p>
    <w:p w:rsidR="00896811" w:rsidRDefault="00896811" w:rsidP="00896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«Познавательное развитие»</w:t>
      </w:r>
    </w:p>
    <w:p w:rsidR="00896811" w:rsidRDefault="00896811" w:rsidP="00896811">
      <w:pPr>
        <w:jc w:val="center"/>
        <w:rPr>
          <w:b/>
          <w:sz w:val="28"/>
          <w:szCs w:val="28"/>
        </w:rPr>
      </w:pPr>
    </w:p>
    <w:p w:rsidR="00896811" w:rsidRDefault="00896811" w:rsidP="008968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0400" cy="2748915"/>
            <wp:effectExtent l="19050" t="0" r="2540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96811" w:rsidRDefault="00896811" w:rsidP="00896811">
      <w:pPr>
        <w:rPr>
          <w:b/>
          <w:sz w:val="28"/>
          <w:szCs w:val="28"/>
        </w:rPr>
      </w:pPr>
    </w:p>
    <w:p w:rsidR="00896811" w:rsidRPr="00683718" w:rsidRDefault="00896811" w:rsidP="008968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 w:rsidRPr="00683718">
        <w:rPr>
          <w:sz w:val="28"/>
          <w:szCs w:val="28"/>
        </w:rPr>
        <w:t xml:space="preserve">прослеживается положительная динамика </w:t>
      </w:r>
      <w:proofErr w:type="spellStart"/>
      <w:r w:rsidRPr="00683718">
        <w:rPr>
          <w:sz w:val="28"/>
          <w:szCs w:val="28"/>
        </w:rPr>
        <w:t>сформированности</w:t>
      </w:r>
      <w:proofErr w:type="spellEnd"/>
      <w:r w:rsidRPr="00683718">
        <w:rPr>
          <w:sz w:val="28"/>
          <w:szCs w:val="28"/>
        </w:rPr>
        <w:t xml:space="preserve"> образа мира дошкольников. Этому способствовало:</w:t>
      </w:r>
    </w:p>
    <w:p w:rsidR="00896811" w:rsidRPr="00683718" w:rsidRDefault="00896811" w:rsidP="00896811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 w:rsidRPr="00683718">
        <w:rPr>
          <w:sz w:val="28"/>
          <w:szCs w:val="28"/>
        </w:rPr>
        <w:t>коррекционно-педагогическая работа всего педагогического коллектива;</w:t>
      </w:r>
    </w:p>
    <w:p w:rsidR="00896811" w:rsidRDefault="00896811" w:rsidP="00896811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 w:rsidRPr="00683718">
        <w:rPr>
          <w:sz w:val="28"/>
          <w:szCs w:val="28"/>
        </w:rPr>
        <w:t>повышение качества организации специально-организованных занятий, совместной деятельности воспитателя с детьми, самостоятельная деятельность детей.</w:t>
      </w:r>
      <w:r>
        <w:rPr>
          <w:sz w:val="28"/>
          <w:szCs w:val="28"/>
        </w:rPr>
        <w:t xml:space="preserve"> </w:t>
      </w:r>
    </w:p>
    <w:p w:rsidR="00896811" w:rsidRPr="007903C6" w:rsidRDefault="00896811" w:rsidP="00896811">
      <w:pPr>
        <w:rPr>
          <w:sz w:val="28"/>
          <w:szCs w:val="28"/>
        </w:rPr>
      </w:pPr>
      <w:r w:rsidRPr="00AE5296">
        <w:rPr>
          <w:b/>
          <w:sz w:val="28"/>
          <w:szCs w:val="28"/>
        </w:rPr>
        <w:t>Перспектива:</w:t>
      </w:r>
      <w:r>
        <w:rPr>
          <w:sz w:val="28"/>
          <w:szCs w:val="28"/>
        </w:rPr>
        <w:t xml:space="preserve"> </w:t>
      </w:r>
      <w:r w:rsidRPr="002F04FD">
        <w:rPr>
          <w:sz w:val="28"/>
          <w:szCs w:val="28"/>
        </w:rPr>
        <w:t>усилить работу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экспериментированию (33%) в новом учебном году.</w:t>
      </w:r>
    </w:p>
    <w:p w:rsidR="00896811" w:rsidRDefault="00896811" w:rsidP="00896811">
      <w:pPr>
        <w:rPr>
          <w:b/>
          <w:sz w:val="28"/>
          <w:szCs w:val="28"/>
        </w:rPr>
      </w:pPr>
    </w:p>
    <w:p w:rsidR="00896811" w:rsidRDefault="00896811" w:rsidP="0089681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«Здоровье»</w:t>
      </w:r>
    </w:p>
    <w:p w:rsidR="00896811" w:rsidRDefault="00896811" w:rsidP="00896811">
      <w:pPr>
        <w:rPr>
          <w:b/>
          <w:sz w:val="28"/>
          <w:szCs w:val="28"/>
        </w:rPr>
      </w:pPr>
    </w:p>
    <w:p w:rsidR="00896811" w:rsidRDefault="00896811" w:rsidP="008968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321810" cy="2295525"/>
            <wp:effectExtent l="19050" t="0" r="2159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6811" w:rsidRDefault="00896811" w:rsidP="00896811">
      <w:pPr>
        <w:rPr>
          <w:b/>
          <w:sz w:val="28"/>
          <w:szCs w:val="28"/>
        </w:rPr>
      </w:pPr>
    </w:p>
    <w:p w:rsidR="00896811" w:rsidRPr="002F04FD" w:rsidRDefault="00896811" w:rsidP="008968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proofErr w:type="spellStart"/>
      <w:r w:rsidRPr="00AE5296">
        <w:rPr>
          <w:iCs/>
          <w:color w:val="000000"/>
          <w:sz w:val="24"/>
          <w:szCs w:val="24"/>
          <w:shd w:val="clear" w:color="auto" w:fill="FFFFFF"/>
        </w:rPr>
        <w:t>среднегрупповые</w:t>
      </w:r>
      <w:proofErr w:type="spellEnd"/>
      <w:r w:rsidRPr="00AE5296">
        <w:rPr>
          <w:iCs/>
          <w:color w:val="000000"/>
          <w:sz w:val="24"/>
          <w:szCs w:val="24"/>
          <w:shd w:val="clear" w:color="auto" w:fill="FFFFFF"/>
        </w:rPr>
        <w:t xml:space="preserve"> темпы прироста показателей физического развития, интегральных показателей физической подготовленности </w:t>
      </w:r>
      <w:r w:rsidRPr="002F04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37%, следовательно одна из годовых задач на 2012-2013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</w:p>
    <w:p w:rsidR="00896811" w:rsidRDefault="00896811" w:rsidP="00896811">
      <w:pPr>
        <w:rPr>
          <w:b/>
          <w:sz w:val="28"/>
          <w:szCs w:val="28"/>
        </w:rPr>
      </w:pPr>
    </w:p>
    <w:p w:rsidR="00896811" w:rsidRDefault="00896811" w:rsidP="0089681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Сравнительные результаты физического развития детей:</w:t>
      </w:r>
    </w:p>
    <w:p w:rsidR="00896811" w:rsidRDefault="00896811" w:rsidP="0089681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1448"/>
        <w:gridCol w:w="1417"/>
        <w:gridCol w:w="2986"/>
      </w:tblGrid>
      <w:tr w:rsidR="00896811" w:rsidTr="00913B73">
        <w:trPr>
          <w:cantSplit/>
          <w:trHeight w:val="315"/>
        </w:trPr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подготовленность детей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Средний</w:t>
            </w:r>
            <w:proofErr w:type="gramEnd"/>
            <w:r>
              <w:rPr>
                <w:sz w:val="28"/>
                <w:szCs w:val="28"/>
              </w:rPr>
              <w:t xml:space="preserve"> % темпов прироста</w:t>
            </w:r>
          </w:p>
        </w:tc>
      </w:tr>
      <w:tr w:rsidR="00896811" w:rsidTr="00913B73">
        <w:trPr>
          <w:cantSplit/>
          <w:trHeight w:val="151"/>
        </w:trPr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proofErr w:type="spellStart"/>
            <w:r>
              <w:rPr>
                <w:sz w:val="28"/>
                <w:szCs w:val="28"/>
              </w:rPr>
              <w:t>офт</w:t>
            </w:r>
            <w:proofErr w:type="spellEnd"/>
            <w:r>
              <w:rPr>
                <w:sz w:val="28"/>
                <w:szCs w:val="28"/>
              </w:rPr>
              <w:t>. группа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к школе </w:t>
            </w:r>
            <w:proofErr w:type="spellStart"/>
            <w:r>
              <w:rPr>
                <w:sz w:val="28"/>
                <w:szCs w:val="28"/>
              </w:rPr>
              <w:t>офт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руппа</w:t>
            </w:r>
            <w:proofErr w:type="spellEnd"/>
          </w:p>
        </w:tc>
      </w:tr>
      <w:tr w:rsidR="00896811" w:rsidTr="00913B73">
        <w:trPr>
          <w:trHeight w:val="31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13%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11%</w:t>
            </w:r>
          </w:p>
        </w:tc>
      </w:tr>
      <w:tr w:rsidR="00896811" w:rsidTr="00913B73">
        <w:trPr>
          <w:trHeight w:val="33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11%</w:t>
            </w:r>
          </w:p>
        </w:tc>
      </w:tr>
    </w:tbl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Примечание:</w:t>
      </w:r>
    </w:p>
    <w:p w:rsidR="00896811" w:rsidRDefault="00896811" w:rsidP="00896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характеристики взяты из методики </w:t>
      </w:r>
      <w:proofErr w:type="spellStart"/>
      <w:r>
        <w:rPr>
          <w:sz w:val="28"/>
          <w:szCs w:val="28"/>
        </w:rPr>
        <w:t>Ноткиной</w:t>
      </w:r>
      <w:proofErr w:type="spellEnd"/>
      <w:r>
        <w:rPr>
          <w:sz w:val="28"/>
          <w:szCs w:val="28"/>
        </w:rPr>
        <w:t xml:space="preserve"> – Козьминой «Диагностика физического и психического развития ребёнка дошкольника».</w:t>
      </w:r>
    </w:p>
    <w:p w:rsidR="00896811" w:rsidRDefault="00896811" w:rsidP="00896811">
      <w:pPr>
        <w:jc w:val="both"/>
        <w:rPr>
          <w:sz w:val="28"/>
          <w:szCs w:val="28"/>
        </w:rPr>
      </w:pPr>
      <w:r>
        <w:rPr>
          <w:sz w:val="28"/>
          <w:szCs w:val="28"/>
        </w:rPr>
        <w:t>Темпы прироста физических каче</w:t>
      </w:r>
      <w:proofErr w:type="gramStart"/>
      <w:r>
        <w:rPr>
          <w:sz w:val="28"/>
          <w:szCs w:val="28"/>
        </w:rPr>
        <w:t>ств в ст</w:t>
      </w:r>
      <w:proofErr w:type="gramEnd"/>
      <w:r>
        <w:rPr>
          <w:sz w:val="28"/>
          <w:szCs w:val="28"/>
        </w:rPr>
        <w:t xml:space="preserve">аршей офтальмологической группе были достигнуты за счёт эффективного использования естественных сил природы и физических упражнений. В средней и подготовительной к школе офтальмологической группе - за счёт естественного роста и целенаправленной системы физического воспитания в ДОУ. Это хорошие результаты за прошедший год, т.к. при нарушении зрения у детей отмечаются недостатки физического развития (в быстроте, ловкости, координации, в статическом и динамическом равновесии, точности, силе, выносливости). У большинства детей со зрительной патологией отмечены нарушения микро и макро ориентировки в пространстве. Недостатки формирования двигательной сферы и ориентации в пространстве при низкой остроте зрения и нарушения бинокулярного зрения снижают зрительную активность детей и нередко обуславливают отклонения в развитии вегетативной нервной системы. На физкультурном занятии, утренней гимнастики наряду с общеукрепляющими упражнениями используются коррекционные упражнения. На фронтальном занятии с детьми работают по подгруппам и индивидуально. Подгруппы формируются на основании прироста физических качеств, имеющейся зрительной патологии детей. В ДОУ проводится ритмика, входит в план непосредственно-образовательной деятельности каждой возрастной группы. Творческой группой были разработаны конспекты физкультурных занятий для детей с нарушением зрения (старшая, подготовительная группы). </w:t>
      </w:r>
    </w:p>
    <w:p w:rsidR="00896811" w:rsidRDefault="00896811" w:rsidP="00896811">
      <w:pPr>
        <w:rPr>
          <w:sz w:val="28"/>
          <w:szCs w:val="28"/>
        </w:rPr>
      </w:pPr>
      <w:r>
        <w:rPr>
          <w:sz w:val="28"/>
          <w:szCs w:val="28"/>
        </w:rPr>
        <w:t xml:space="preserve">    Темпы прироста физических каче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осчитывались индивидуально и показали хорошие результаты. Для обеспечения двигательной активности детей в течение дня, создана соответствующая предметно-развивающая среда: разнообразное физкультурное оборудование, спортивная площадка, физкультурные уголки оснащены нестандартным оборудованием,  в соответствии с возрастными и индивидуальными особенностями детей. </w:t>
      </w:r>
      <w:r>
        <w:rPr>
          <w:sz w:val="28"/>
          <w:szCs w:val="28"/>
        </w:rPr>
        <w:lastRenderedPageBreak/>
        <w:t>Педагоги в своей работе используют разнообразные формы для развития физической активности ребёнка: утренняя гимнастика, прогулки, непосредственно-образовательную деятельность, развлечения.</w:t>
      </w:r>
    </w:p>
    <w:p w:rsidR="00896811" w:rsidRDefault="00896811" w:rsidP="00896811">
      <w:pPr>
        <w:jc w:val="both"/>
        <w:rPr>
          <w:sz w:val="28"/>
          <w:szCs w:val="28"/>
        </w:rPr>
      </w:pPr>
    </w:p>
    <w:p w:rsidR="00896811" w:rsidRDefault="00896811" w:rsidP="00896811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работе с детьми по физическому развитию коллектив ДОУ ставит перед собой такие задачи:</w:t>
      </w:r>
    </w:p>
    <w:p w:rsidR="00896811" w:rsidRDefault="00896811" w:rsidP="0089681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ликвидация отклонений в физическом развитии детей с </w:t>
      </w:r>
      <w:proofErr w:type="spellStart"/>
      <w:r>
        <w:rPr>
          <w:sz w:val="28"/>
          <w:szCs w:val="28"/>
        </w:rPr>
        <w:t>амблиопией</w:t>
      </w:r>
      <w:proofErr w:type="spellEnd"/>
      <w:r>
        <w:rPr>
          <w:sz w:val="28"/>
          <w:szCs w:val="28"/>
        </w:rPr>
        <w:t xml:space="preserve"> и косоглазием;</w:t>
      </w:r>
    </w:p>
    <w:p w:rsidR="00896811" w:rsidRDefault="00896811" w:rsidP="0089681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необходимость формирования зрительно-двигательных взаимодействий;</w:t>
      </w:r>
    </w:p>
    <w:p w:rsidR="00896811" w:rsidRDefault="00896811" w:rsidP="0089681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повышение двигательной активности за счёт увеличения разнообразия движений, что является пропедевтикой различных двигательных навыков.</w:t>
      </w:r>
    </w:p>
    <w:p w:rsidR="00896811" w:rsidRDefault="00896811" w:rsidP="00896811">
      <w:pPr>
        <w:rPr>
          <w:sz w:val="28"/>
          <w:szCs w:val="28"/>
        </w:rPr>
      </w:pPr>
    </w:p>
    <w:p w:rsidR="00896811" w:rsidRDefault="00896811" w:rsidP="00896811">
      <w:pPr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исходя из проведённого анализа физического развития, работу считать удовлетворительной.</w:t>
      </w:r>
    </w:p>
    <w:p w:rsidR="00896811" w:rsidRDefault="00896811" w:rsidP="00896811">
      <w:pPr>
        <w:rPr>
          <w:b/>
          <w:sz w:val="28"/>
          <w:szCs w:val="28"/>
        </w:rPr>
      </w:pPr>
    </w:p>
    <w:p w:rsidR="00896811" w:rsidRDefault="00896811" w:rsidP="008968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Перспектива в работе:</w:t>
      </w:r>
    </w:p>
    <w:p w:rsidR="00896811" w:rsidRDefault="00896811" w:rsidP="00896811">
      <w:pPr>
        <w:rPr>
          <w:sz w:val="28"/>
          <w:szCs w:val="28"/>
        </w:rPr>
      </w:pPr>
      <w:r>
        <w:rPr>
          <w:sz w:val="28"/>
          <w:szCs w:val="28"/>
        </w:rPr>
        <w:t>продолжать работу, направленную на оздоровление и физическое развитие детей дошкольного возраста с последующей  диагностикой результатов физического развития по темпам прироста.</w:t>
      </w:r>
    </w:p>
    <w:p w:rsidR="00896811" w:rsidRDefault="00896811" w:rsidP="00896811">
      <w:pPr>
        <w:rPr>
          <w:b/>
          <w:sz w:val="28"/>
          <w:szCs w:val="28"/>
        </w:rPr>
      </w:pPr>
    </w:p>
    <w:p w:rsidR="00896811" w:rsidRDefault="00896811" w:rsidP="008968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896811" w:rsidRDefault="00896811" w:rsidP="00896811">
      <w:pPr>
        <w:rPr>
          <w:sz w:val="28"/>
          <w:szCs w:val="28"/>
        </w:rPr>
      </w:pPr>
      <w:r>
        <w:rPr>
          <w:sz w:val="28"/>
          <w:szCs w:val="28"/>
        </w:rPr>
        <w:t xml:space="preserve">Педагогическому коллективу необходимо уделить особое внимание «символико-моделирующим видам деятельности» детей дошкольного возраста, а именно «режиссерской игре» и «Конструированию».  </w:t>
      </w:r>
    </w:p>
    <w:p w:rsidR="00896811" w:rsidRDefault="00896811" w:rsidP="00896811">
      <w:pPr>
        <w:rPr>
          <w:sz w:val="28"/>
          <w:szCs w:val="28"/>
        </w:rPr>
      </w:pPr>
    </w:p>
    <w:p w:rsidR="00896811" w:rsidRDefault="00896811" w:rsidP="008968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б)  анализ работы кружков и клубов.</w:t>
      </w:r>
    </w:p>
    <w:p w:rsidR="00896811" w:rsidRDefault="00896811" w:rsidP="00896811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 ДОУ функционировал кружок «Чудеса природы».</w:t>
      </w:r>
    </w:p>
    <w:p w:rsidR="00896811" w:rsidRDefault="00896811" w:rsidP="00896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Функционировали клубы «Особые дети» для родителей, чьи дети имеют дефекты зрения, «Красота и здоровье», «Гостиная встреч». Работа в них велась систематически по составленным планам и показала хорошие результаты. </w:t>
      </w:r>
    </w:p>
    <w:p w:rsidR="00896811" w:rsidRDefault="00896811" w:rsidP="0089681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кадрах.</w:t>
      </w:r>
    </w:p>
    <w:p w:rsidR="00896811" w:rsidRDefault="00896811" w:rsidP="00896811">
      <w:pPr>
        <w:rPr>
          <w:b/>
          <w:sz w:val="28"/>
          <w:szCs w:val="28"/>
        </w:rPr>
      </w:pPr>
    </w:p>
    <w:p w:rsidR="00896811" w:rsidRDefault="00896811" w:rsidP="008968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а) статистика педагогических кадров.</w:t>
      </w:r>
    </w:p>
    <w:p w:rsidR="00896811" w:rsidRDefault="00896811" w:rsidP="00896811">
      <w:pPr>
        <w:rPr>
          <w:sz w:val="28"/>
          <w:szCs w:val="28"/>
        </w:rPr>
      </w:pPr>
    </w:p>
    <w:tbl>
      <w:tblPr>
        <w:tblW w:w="106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762"/>
        <w:gridCol w:w="762"/>
        <w:gridCol w:w="761"/>
        <w:gridCol w:w="609"/>
        <w:gridCol w:w="762"/>
        <w:gridCol w:w="609"/>
        <w:gridCol w:w="457"/>
        <w:gridCol w:w="458"/>
        <w:gridCol w:w="609"/>
        <w:gridCol w:w="609"/>
        <w:gridCol w:w="646"/>
        <w:gridCol w:w="430"/>
        <w:gridCol w:w="457"/>
        <w:gridCol w:w="420"/>
        <w:gridCol w:w="469"/>
      </w:tblGrid>
      <w:tr w:rsidR="00896811" w:rsidTr="00913B73">
        <w:trPr>
          <w:cantSplit/>
          <w:trHeight w:val="344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811" w:rsidRPr="009418C1" w:rsidRDefault="00896811" w:rsidP="00913B73">
            <w:pPr>
              <w:ind w:left="113" w:right="113"/>
              <w:rPr>
                <w:b/>
                <w:sz w:val="28"/>
                <w:szCs w:val="28"/>
              </w:rPr>
            </w:pPr>
          </w:p>
          <w:p w:rsidR="00896811" w:rsidRPr="009418C1" w:rsidRDefault="00896811" w:rsidP="00913B73">
            <w:pPr>
              <w:ind w:left="113" w:right="113"/>
              <w:rPr>
                <w:b/>
                <w:sz w:val="28"/>
                <w:szCs w:val="28"/>
              </w:rPr>
            </w:pPr>
          </w:p>
          <w:p w:rsidR="00896811" w:rsidRPr="009418C1" w:rsidRDefault="00896811" w:rsidP="00913B73">
            <w:pPr>
              <w:ind w:left="113" w:right="113"/>
              <w:rPr>
                <w:b/>
                <w:sz w:val="28"/>
                <w:szCs w:val="28"/>
              </w:rPr>
            </w:pPr>
            <w:r w:rsidRPr="009418C1">
              <w:rPr>
                <w:b/>
                <w:sz w:val="28"/>
                <w:szCs w:val="28"/>
              </w:rPr>
              <w:t>должность</w:t>
            </w:r>
          </w:p>
          <w:p w:rsidR="00896811" w:rsidRPr="009418C1" w:rsidRDefault="00896811" w:rsidP="00913B73">
            <w:pPr>
              <w:ind w:left="113" w:right="113"/>
              <w:rPr>
                <w:b/>
                <w:sz w:val="28"/>
                <w:szCs w:val="28"/>
              </w:rPr>
            </w:pPr>
          </w:p>
          <w:p w:rsidR="00896811" w:rsidRPr="009418C1" w:rsidRDefault="00896811" w:rsidP="00913B73">
            <w:pPr>
              <w:ind w:left="113" w:right="113"/>
              <w:rPr>
                <w:b/>
                <w:sz w:val="28"/>
                <w:szCs w:val="28"/>
              </w:rPr>
            </w:pPr>
          </w:p>
          <w:p w:rsidR="00896811" w:rsidRPr="009418C1" w:rsidRDefault="00896811" w:rsidP="00913B73">
            <w:pPr>
              <w:ind w:left="113" w:right="113"/>
              <w:rPr>
                <w:b/>
                <w:sz w:val="28"/>
                <w:szCs w:val="28"/>
              </w:rPr>
            </w:pPr>
          </w:p>
          <w:p w:rsidR="00896811" w:rsidRPr="009418C1" w:rsidRDefault="00896811" w:rsidP="00913B73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811" w:rsidRPr="009418C1" w:rsidRDefault="00896811" w:rsidP="00913B73">
            <w:pPr>
              <w:ind w:left="113" w:right="113"/>
              <w:rPr>
                <w:b/>
                <w:sz w:val="28"/>
                <w:szCs w:val="28"/>
              </w:rPr>
            </w:pPr>
            <w:r w:rsidRPr="009418C1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9418C1" w:rsidRDefault="00896811" w:rsidP="00913B73">
            <w:pPr>
              <w:rPr>
                <w:b/>
                <w:sz w:val="28"/>
                <w:szCs w:val="28"/>
              </w:rPr>
            </w:pPr>
            <w:r w:rsidRPr="009418C1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3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9418C1" w:rsidRDefault="00896811" w:rsidP="00913B73">
            <w:pPr>
              <w:rPr>
                <w:b/>
                <w:sz w:val="28"/>
                <w:szCs w:val="28"/>
              </w:rPr>
            </w:pPr>
            <w:r w:rsidRPr="009418C1">
              <w:rPr>
                <w:b/>
                <w:sz w:val="28"/>
                <w:szCs w:val="28"/>
              </w:rPr>
              <w:t>Стаж работы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9418C1" w:rsidRDefault="00896811" w:rsidP="00913B73">
            <w:pPr>
              <w:rPr>
                <w:b/>
                <w:sz w:val="28"/>
                <w:szCs w:val="28"/>
              </w:rPr>
            </w:pPr>
            <w:r w:rsidRPr="009418C1">
              <w:rPr>
                <w:b/>
                <w:sz w:val="28"/>
                <w:szCs w:val="28"/>
              </w:rPr>
              <w:t>категория</w:t>
            </w:r>
          </w:p>
        </w:tc>
      </w:tr>
      <w:tr w:rsidR="00896811" w:rsidTr="00913B73">
        <w:trPr>
          <w:cantSplit/>
          <w:trHeight w:val="1949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Default="00896811" w:rsidP="00913B73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811" w:rsidRPr="009418C1" w:rsidRDefault="00896811" w:rsidP="00913B73">
            <w:pPr>
              <w:ind w:left="113" w:right="113"/>
              <w:rPr>
                <w:sz w:val="24"/>
                <w:szCs w:val="24"/>
              </w:rPr>
            </w:pPr>
            <w:r w:rsidRPr="009418C1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811" w:rsidRPr="009418C1" w:rsidRDefault="00896811" w:rsidP="00913B73">
            <w:pPr>
              <w:ind w:left="113" w:right="113"/>
              <w:rPr>
                <w:sz w:val="24"/>
                <w:szCs w:val="24"/>
              </w:rPr>
            </w:pPr>
            <w:r w:rsidRPr="009418C1">
              <w:rPr>
                <w:sz w:val="24"/>
                <w:szCs w:val="24"/>
              </w:rPr>
              <w:t>Неполное среднее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811" w:rsidRPr="009418C1" w:rsidRDefault="00896811" w:rsidP="00913B73">
            <w:pPr>
              <w:ind w:left="113" w:right="113"/>
              <w:rPr>
                <w:sz w:val="24"/>
                <w:szCs w:val="24"/>
              </w:rPr>
            </w:pPr>
            <w:r w:rsidRPr="009418C1">
              <w:rPr>
                <w:sz w:val="24"/>
                <w:szCs w:val="24"/>
              </w:rPr>
              <w:t>Высшее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811" w:rsidRPr="009418C1" w:rsidRDefault="00896811" w:rsidP="00913B73">
            <w:pPr>
              <w:ind w:left="113" w:right="113"/>
              <w:rPr>
                <w:sz w:val="24"/>
                <w:szCs w:val="24"/>
              </w:rPr>
            </w:pPr>
            <w:r w:rsidRPr="009418C1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811" w:rsidRPr="009418C1" w:rsidRDefault="00896811" w:rsidP="00913B73">
            <w:pPr>
              <w:ind w:left="113" w:right="113"/>
              <w:rPr>
                <w:sz w:val="24"/>
                <w:szCs w:val="24"/>
              </w:rPr>
            </w:pPr>
            <w:r w:rsidRPr="009418C1">
              <w:rPr>
                <w:sz w:val="24"/>
                <w:szCs w:val="24"/>
              </w:rPr>
              <w:t>До 5 лет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811" w:rsidRPr="009418C1" w:rsidRDefault="00896811" w:rsidP="00913B73">
            <w:pPr>
              <w:ind w:left="113" w:right="113"/>
              <w:rPr>
                <w:sz w:val="24"/>
                <w:szCs w:val="24"/>
              </w:rPr>
            </w:pPr>
            <w:r w:rsidRPr="009418C1">
              <w:rPr>
                <w:sz w:val="24"/>
                <w:szCs w:val="24"/>
              </w:rPr>
              <w:t>До 10 лет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811" w:rsidRPr="009418C1" w:rsidRDefault="00896811" w:rsidP="00913B73">
            <w:pPr>
              <w:ind w:left="113" w:right="113"/>
              <w:rPr>
                <w:sz w:val="24"/>
                <w:szCs w:val="24"/>
              </w:rPr>
            </w:pPr>
            <w:r w:rsidRPr="009418C1">
              <w:rPr>
                <w:sz w:val="24"/>
                <w:szCs w:val="24"/>
              </w:rPr>
              <w:t>До 15 лет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811" w:rsidRPr="009418C1" w:rsidRDefault="00896811" w:rsidP="00913B73">
            <w:pPr>
              <w:ind w:left="113" w:right="113"/>
              <w:rPr>
                <w:sz w:val="24"/>
                <w:szCs w:val="24"/>
              </w:rPr>
            </w:pPr>
            <w:r w:rsidRPr="009418C1">
              <w:rPr>
                <w:sz w:val="24"/>
                <w:szCs w:val="24"/>
              </w:rPr>
              <w:t>До 20 лет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811" w:rsidRPr="009418C1" w:rsidRDefault="00896811" w:rsidP="00913B73">
            <w:pPr>
              <w:ind w:left="113" w:right="113"/>
              <w:rPr>
                <w:sz w:val="24"/>
                <w:szCs w:val="24"/>
              </w:rPr>
            </w:pPr>
            <w:r w:rsidRPr="009418C1">
              <w:rPr>
                <w:sz w:val="24"/>
                <w:szCs w:val="24"/>
              </w:rPr>
              <w:t xml:space="preserve">До 25 лет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811" w:rsidRPr="009418C1" w:rsidRDefault="00896811" w:rsidP="00913B73">
            <w:pPr>
              <w:ind w:left="113" w:right="113"/>
              <w:rPr>
                <w:sz w:val="24"/>
                <w:szCs w:val="24"/>
              </w:rPr>
            </w:pPr>
            <w:r w:rsidRPr="009418C1">
              <w:rPr>
                <w:sz w:val="24"/>
                <w:szCs w:val="24"/>
              </w:rPr>
              <w:t>Свыше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811" w:rsidRPr="009418C1" w:rsidRDefault="00896811" w:rsidP="00913B73">
            <w:pPr>
              <w:ind w:left="113" w:right="113"/>
              <w:rPr>
                <w:sz w:val="24"/>
                <w:szCs w:val="24"/>
              </w:rPr>
            </w:pPr>
            <w:r w:rsidRPr="009418C1">
              <w:rPr>
                <w:sz w:val="24"/>
                <w:szCs w:val="24"/>
              </w:rPr>
              <w:t>Не аттестованы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Pr="009418C1" w:rsidRDefault="00896811" w:rsidP="00913B73">
            <w:pPr>
              <w:rPr>
                <w:sz w:val="24"/>
                <w:szCs w:val="24"/>
              </w:rPr>
            </w:pPr>
            <w:r w:rsidRPr="009418C1">
              <w:rPr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11" w:rsidRPr="009418C1" w:rsidRDefault="00896811" w:rsidP="00913B73">
            <w:pPr>
              <w:rPr>
                <w:sz w:val="24"/>
                <w:szCs w:val="24"/>
              </w:rPr>
            </w:pPr>
            <w:r w:rsidRPr="009418C1">
              <w:rPr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811" w:rsidRPr="009418C1" w:rsidRDefault="00896811" w:rsidP="00913B73">
            <w:pPr>
              <w:ind w:left="113" w:right="113"/>
              <w:rPr>
                <w:sz w:val="24"/>
                <w:szCs w:val="24"/>
              </w:rPr>
            </w:pPr>
            <w:r w:rsidRPr="009418C1">
              <w:rPr>
                <w:sz w:val="24"/>
                <w:szCs w:val="24"/>
              </w:rPr>
              <w:t>высшая</w:t>
            </w:r>
          </w:p>
        </w:tc>
      </w:tr>
      <w:tr w:rsidR="00896811" w:rsidTr="00913B73">
        <w:trPr>
          <w:trHeight w:val="569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Заведующая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6811" w:rsidTr="00913B73">
        <w:trPr>
          <w:trHeight w:val="1123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заведующей по ВМР 0,5 ст. (совмещение)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</w:tr>
      <w:tr w:rsidR="00896811" w:rsidTr="00913B73">
        <w:trPr>
          <w:trHeight w:val="41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6811" w:rsidTr="00913B73">
        <w:trPr>
          <w:trHeight w:val="628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6811" w:rsidTr="00913B73">
        <w:trPr>
          <w:trHeight w:val="95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96811" w:rsidRDefault="00896811" w:rsidP="00896811">
      <w:pPr>
        <w:rPr>
          <w:sz w:val="28"/>
          <w:szCs w:val="28"/>
        </w:rPr>
      </w:pPr>
    </w:p>
    <w:p w:rsidR="00896811" w:rsidRDefault="00896811" w:rsidP="00896811">
      <w:pPr>
        <w:rPr>
          <w:b/>
          <w:sz w:val="28"/>
          <w:szCs w:val="28"/>
        </w:rPr>
      </w:pPr>
    </w:p>
    <w:p w:rsidR="00896811" w:rsidRDefault="00896811" w:rsidP="008968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б) повышение квалификации педагогов</w:t>
      </w:r>
    </w:p>
    <w:p w:rsidR="00896811" w:rsidRDefault="00896811" w:rsidP="00896811">
      <w:pPr>
        <w:rPr>
          <w:sz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679"/>
      </w:tblGrid>
      <w:tr w:rsidR="00896811" w:rsidTr="00913B7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F13127" w:rsidRDefault="00896811" w:rsidP="00913B73">
            <w:pPr>
              <w:rPr>
                <w:b/>
                <w:sz w:val="24"/>
                <w:szCs w:val="24"/>
              </w:rPr>
            </w:pPr>
            <w:r w:rsidRPr="00F13127">
              <w:rPr>
                <w:b/>
                <w:sz w:val="24"/>
                <w:szCs w:val="24"/>
              </w:rPr>
              <w:t>Наименование курсов, семинаров (кто проводит)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F13127" w:rsidRDefault="00896811" w:rsidP="00913B73">
            <w:pPr>
              <w:jc w:val="center"/>
              <w:rPr>
                <w:b/>
                <w:sz w:val="24"/>
                <w:szCs w:val="24"/>
              </w:rPr>
            </w:pPr>
            <w:r w:rsidRPr="00F13127">
              <w:rPr>
                <w:b/>
                <w:sz w:val="24"/>
                <w:szCs w:val="24"/>
              </w:rPr>
              <w:t>2011-2012 учебный год</w:t>
            </w:r>
          </w:p>
        </w:tc>
      </w:tr>
      <w:tr w:rsidR="00896811" w:rsidTr="00913B7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«Психолого-педагогическое обеспечение образовательного процесса» ГБОУ ДПО ПИРО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6811" w:rsidTr="00913B7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«Новые информационные технологии», «Развитие новых форм дошкольного образования» ГБОУ ДПО ПИРО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6811" w:rsidTr="00913B7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jc w:val="center"/>
              <w:rPr>
                <w:sz w:val="24"/>
                <w:szCs w:val="24"/>
              </w:rPr>
            </w:pPr>
          </w:p>
        </w:tc>
      </w:tr>
      <w:tr w:rsidR="00896811" w:rsidTr="00913B7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«Интерактивные формы методической работы с педагогами ДОУ», «Новые информационные технологии» ГБОУ ДПО ПИРО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6811" w:rsidTr="00913B7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«Актуальные вопросы педагогики раннего возраста» ГБОУ ДПО ПИРО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6811" w:rsidTr="00913B7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jc w:val="center"/>
              <w:rPr>
                <w:sz w:val="24"/>
                <w:szCs w:val="24"/>
              </w:rPr>
            </w:pPr>
          </w:p>
        </w:tc>
      </w:tr>
      <w:tr w:rsidR="00896811" w:rsidTr="00913B7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«Новые подходы к теории и методике музыкального воспитания детей в ДОУ»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6811" w:rsidTr="00913B7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проводимые управлением образования г. Пензы и МНМЦО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96811" w:rsidRDefault="00896811" w:rsidP="00896811">
      <w:pPr>
        <w:rPr>
          <w:b/>
          <w:sz w:val="28"/>
          <w:szCs w:val="28"/>
        </w:rPr>
      </w:pPr>
    </w:p>
    <w:p w:rsidR="00896811" w:rsidRDefault="00896811" w:rsidP="00896811">
      <w:pPr>
        <w:ind w:left="720"/>
        <w:rPr>
          <w:sz w:val="28"/>
          <w:szCs w:val="28"/>
        </w:rPr>
      </w:pPr>
    </w:p>
    <w:p w:rsidR="00896811" w:rsidRDefault="00896811" w:rsidP="00896811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Заслуги ДОУ за 2009-2011 </w:t>
      </w:r>
      <w:proofErr w:type="spellStart"/>
      <w:r>
        <w:rPr>
          <w:b/>
          <w:sz w:val="28"/>
          <w:szCs w:val="28"/>
        </w:rPr>
        <w:t>уч.гг</w:t>
      </w:r>
      <w:proofErr w:type="spellEnd"/>
      <w:r>
        <w:rPr>
          <w:b/>
          <w:sz w:val="28"/>
          <w:szCs w:val="28"/>
        </w:rPr>
        <w:t>.</w:t>
      </w:r>
    </w:p>
    <w:p w:rsidR="00896811" w:rsidRDefault="00896811" w:rsidP="00896811">
      <w:pPr>
        <w:ind w:left="360"/>
        <w:rPr>
          <w:b/>
          <w:sz w:val="28"/>
          <w:szCs w:val="28"/>
        </w:rPr>
      </w:pPr>
    </w:p>
    <w:p w:rsidR="00896811" w:rsidRDefault="00896811" w:rsidP="0089681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2009г. Лауреат конкурса на лучшее оформление МДОУ города Пензы к Новогодним праздникам в номинации «Лучшее оформление помещений»;</w:t>
      </w:r>
    </w:p>
    <w:p w:rsidR="00896811" w:rsidRDefault="00896811" w:rsidP="0089681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Областной</w:t>
      </w:r>
      <w:r>
        <w:rPr>
          <w:sz w:val="28"/>
          <w:szCs w:val="28"/>
        </w:rPr>
        <w:tab/>
        <w:t xml:space="preserve"> конкурс «Педагогический олимп» 2009г.,</w:t>
      </w:r>
    </w:p>
    <w:p w:rsidR="00896811" w:rsidRDefault="00896811" w:rsidP="00896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номинация: </w:t>
      </w:r>
      <w:proofErr w:type="gramStart"/>
      <w:r>
        <w:rPr>
          <w:sz w:val="28"/>
          <w:szCs w:val="28"/>
        </w:rPr>
        <w:t xml:space="preserve">«Педагогическое мастерство»  Агафонова О.В.(воспитатель  </w:t>
      </w:r>
      <w:proofErr w:type="gramEnd"/>
    </w:p>
    <w:p w:rsidR="00896811" w:rsidRDefault="00896811" w:rsidP="00896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МДОУ);</w:t>
      </w:r>
      <w:proofErr w:type="gramEnd"/>
    </w:p>
    <w:p w:rsidR="00896811" w:rsidRDefault="00896811" w:rsidP="0089681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2009г. Лауреат конкурса  на лучшую организацию физкультурно-оздоровительной работы в МДОУ города Пензы «Зелёный огонёк»;</w:t>
      </w:r>
    </w:p>
    <w:p w:rsidR="00896811" w:rsidRPr="00044C4D" w:rsidRDefault="00896811" w:rsidP="0089681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2010 г. Лауреат конкурса на лучшее оформление МДОУ города Пензы к Новогодним праздникам в номинации «Лучшее оформление помещений»;</w:t>
      </w:r>
    </w:p>
    <w:p w:rsidR="00896811" w:rsidRDefault="00896811" w:rsidP="0089681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2010г. Лауреат </w:t>
      </w:r>
      <w:r>
        <w:rPr>
          <w:sz w:val="28"/>
          <w:szCs w:val="28"/>
          <w:lang w:val="en-US"/>
        </w:rPr>
        <w:t>XIII</w:t>
      </w:r>
      <w:r w:rsidRPr="003E2367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научно-практической конференции педагогических работников учреждений образования города Пензы, в номинации «Актуальность и новизна»;</w:t>
      </w:r>
    </w:p>
    <w:p w:rsidR="00896811" w:rsidRPr="008A700B" w:rsidRDefault="00896811" w:rsidP="00896811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A700B">
        <w:rPr>
          <w:sz w:val="28"/>
          <w:szCs w:val="28"/>
        </w:rPr>
        <w:t>2010г.</w:t>
      </w:r>
      <w:r>
        <w:rPr>
          <w:sz w:val="28"/>
          <w:szCs w:val="28"/>
        </w:rPr>
        <w:t xml:space="preserve"> </w:t>
      </w:r>
      <w:r w:rsidRPr="008A700B">
        <w:rPr>
          <w:sz w:val="28"/>
          <w:szCs w:val="28"/>
        </w:rPr>
        <w:t>- Всероссийский конкурс «Детские сады –</w:t>
      </w:r>
      <w:r>
        <w:rPr>
          <w:sz w:val="28"/>
          <w:szCs w:val="28"/>
        </w:rPr>
        <w:t xml:space="preserve"> </w:t>
      </w:r>
      <w:r w:rsidRPr="008A700B">
        <w:rPr>
          <w:sz w:val="28"/>
          <w:szCs w:val="28"/>
        </w:rPr>
        <w:t>детям»</w:t>
      </w:r>
    </w:p>
    <w:p w:rsidR="00896811" w:rsidRPr="008A700B" w:rsidRDefault="00896811" w:rsidP="00896811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A700B">
        <w:rPr>
          <w:sz w:val="28"/>
          <w:szCs w:val="28"/>
        </w:rPr>
        <w:t>2010г.</w:t>
      </w:r>
      <w:r>
        <w:rPr>
          <w:sz w:val="28"/>
          <w:szCs w:val="28"/>
        </w:rPr>
        <w:t xml:space="preserve"> </w:t>
      </w:r>
      <w:r w:rsidRPr="008A700B">
        <w:rPr>
          <w:sz w:val="28"/>
          <w:szCs w:val="28"/>
        </w:rPr>
        <w:t>- конкурс « На лучшую организацию детского питания в дошкольном учреждении г.</w:t>
      </w:r>
      <w:r>
        <w:rPr>
          <w:sz w:val="28"/>
          <w:szCs w:val="28"/>
        </w:rPr>
        <w:t xml:space="preserve"> </w:t>
      </w:r>
      <w:r w:rsidRPr="008A700B">
        <w:rPr>
          <w:sz w:val="28"/>
          <w:szCs w:val="28"/>
        </w:rPr>
        <w:t>Пензы»</w:t>
      </w:r>
    </w:p>
    <w:p w:rsidR="00896811" w:rsidRPr="008A700B" w:rsidRDefault="00896811" w:rsidP="00896811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A700B">
        <w:rPr>
          <w:sz w:val="28"/>
          <w:szCs w:val="28"/>
        </w:rPr>
        <w:t>2012г.</w:t>
      </w:r>
      <w:r>
        <w:rPr>
          <w:sz w:val="28"/>
          <w:szCs w:val="28"/>
        </w:rPr>
        <w:t xml:space="preserve"> </w:t>
      </w:r>
      <w:r w:rsidRPr="008A700B">
        <w:rPr>
          <w:sz w:val="28"/>
          <w:szCs w:val="28"/>
        </w:rPr>
        <w:t>- кон</w:t>
      </w:r>
      <w:r>
        <w:rPr>
          <w:sz w:val="28"/>
          <w:szCs w:val="28"/>
        </w:rPr>
        <w:t>курс для семей воспитанников « В</w:t>
      </w:r>
      <w:r w:rsidRPr="008A700B">
        <w:rPr>
          <w:sz w:val="28"/>
          <w:szCs w:val="28"/>
        </w:rPr>
        <w:t xml:space="preserve"> кругу семьи» в номинации «Спортивная семья».</w:t>
      </w:r>
    </w:p>
    <w:p w:rsidR="00896811" w:rsidRDefault="00896811" w:rsidP="00896811">
      <w:pPr>
        <w:jc w:val="both"/>
        <w:rPr>
          <w:b/>
          <w:sz w:val="28"/>
          <w:szCs w:val="28"/>
        </w:rPr>
      </w:pPr>
      <w:r w:rsidRPr="00044C4D">
        <w:rPr>
          <w:b/>
          <w:sz w:val="28"/>
          <w:szCs w:val="28"/>
        </w:rPr>
        <w:t xml:space="preserve"> </w:t>
      </w:r>
    </w:p>
    <w:p w:rsidR="00896811" w:rsidRDefault="00896811" w:rsidP="00896811">
      <w:pPr>
        <w:ind w:left="720"/>
        <w:rPr>
          <w:sz w:val="28"/>
          <w:szCs w:val="28"/>
        </w:rPr>
      </w:pPr>
    </w:p>
    <w:p w:rsidR="00896811" w:rsidRDefault="00896811" w:rsidP="00896811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Анализ методической работы</w:t>
      </w:r>
    </w:p>
    <w:p w:rsidR="00896811" w:rsidRDefault="00896811" w:rsidP="00896811">
      <w:pPr>
        <w:rPr>
          <w:b/>
          <w:sz w:val="24"/>
          <w:szCs w:val="2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851"/>
        <w:gridCol w:w="1134"/>
        <w:gridCol w:w="708"/>
        <w:gridCol w:w="567"/>
        <w:gridCol w:w="851"/>
        <w:gridCol w:w="2835"/>
        <w:gridCol w:w="2245"/>
      </w:tblGrid>
      <w:tr w:rsidR="00896811" w:rsidTr="00913B73">
        <w:trPr>
          <w:cantSplit/>
          <w:trHeight w:val="213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F13127" w:rsidRDefault="00896811" w:rsidP="00913B73">
            <w:pPr>
              <w:jc w:val="center"/>
              <w:rPr>
                <w:b/>
                <w:sz w:val="24"/>
                <w:szCs w:val="24"/>
              </w:rPr>
            </w:pPr>
            <w:r w:rsidRPr="00F13127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811" w:rsidRPr="00F13127" w:rsidRDefault="00896811" w:rsidP="00913B7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13127">
              <w:rPr>
                <w:b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811" w:rsidRPr="00F13127" w:rsidRDefault="00896811" w:rsidP="00913B7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13127">
              <w:rPr>
                <w:b/>
                <w:sz w:val="24"/>
                <w:szCs w:val="24"/>
              </w:rPr>
              <w:t>Выполнено полностью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811" w:rsidRPr="00F13127" w:rsidRDefault="00896811" w:rsidP="00913B7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13127">
              <w:rPr>
                <w:b/>
                <w:sz w:val="24"/>
                <w:szCs w:val="24"/>
              </w:rPr>
              <w:t>Выполнено частично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811" w:rsidRPr="00F13127" w:rsidRDefault="00896811" w:rsidP="00913B7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13127">
              <w:rPr>
                <w:b/>
                <w:sz w:val="24"/>
                <w:szCs w:val="24"/>
              </w:rPr>
              <w:t>Не выполнено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811" w:rsidRPr="00F13127" w:rsidRDefault="00896811" w:rsidP="00913B7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13127">
              <w:rPr>
                <w:b/>
                <w:sz w:val="24"/>
                <w:szCs w:val="24"/>
              </w:rPr>
              <w:t>Причины не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F13127" w:rsidRDefault="00896811" w:rsidP="00913B73">
            <w:pPr>
              <w:jc w:val="center"/>
              <w:rPr>
                <w:b/>
                <w:sz w:val="24"/>
                <w:szCs w:val="24"/>
              </w:rPr>
            </w:pPr>
            <w:r w:rsidRPr="00F13127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Pr="00F13127" w:rsidRDefault="00896811" w:rsidP="00913B73">
            <w:pPr>
              <w:jc w:val="center"/>
              <w:rPr>
                <w:b/>
                <w:sz w:val="24"/>
                <w:szCs w:val="24"/>
              </w:rPr>
            </w:pPr>
            <w:r w:rsidRPr="00F13127">
              <w:rPr>
                <w:b/>
                <w:sz w:val="24"/>
                <w:szCs w:val="24"/>
              </w:rPr>
              <w:t>Перспектива в работе</w:t>
            </w:r>
          </w:p>
        </w:tc>
      </w:tr>
      <w:tr w:rsidR="00896811" w:rsidTr="00913B73">
        <w:trPr>
          <w:trHeight w:val="100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педагогов</w:t>
            </w: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программы</w:t>
            </w: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(100%)</w:t>
            </w: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(100%)</w:t>
            </w: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 были актуальны и включали вопросы анализа состояния учебно-воспитательного процесса, причины отбора содержания и тематики для занятий, результативность работы ДОУ за 2011-2012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Совета программы были чётко сформулированы и выполнялись в поставленные сроки.</w:t>
            </w: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тематику педсоветов, исходя из задач на новый учебный год.</w:t>
            </w:r>
          </w:p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профессиональное мастерство педагогов.</w:t>
            </w: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разнообразные формы проведения Совета программы.</w:t>
            </w:r>
          </w:p>
        </w:tc>
      </w:tr>
      <w:tr w:rsidR="00896811" w:rsidTr="00913B73">
        <w:trPr>
          <w:trHeight w:val="1739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- практикумы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 (100%)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Оказана конкретная действенная помощь педагогам в повышении их профессионального мастерства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созданию предметно-развивающей среды в ДОУ.</w:t>
            </w:r>
          </w:p>
        </w:tc>
      </w:tr>
      <w:tr w:rsidR="00896811" w:rsidTr="00913B73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(100%)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Оказана квалифицированная помощь всему коллективу, педагоги повысили свой теоретический потенциал.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Учитывать интересы и опыт педагогов при планировании.</w:t>
            </w:r>
          </w:p>
        </w:tc>
      </w:tr>
      <w:tr w:rsidR="00896811" w:rsidTr="00913B73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Открытые просмотры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2 (64%)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Болезнь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Оказана квалифицированная помощь всему коллективу, педагоги повысили своё профессиональное мастерство по предложенным темам.</w:t>
            </w:r>
          </w:p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 xml:space="preserve">Более глубокое проникновение в суть каждой годовой задачи и её практическому решению помогали открытые занятия.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11" w:rsidRDefault="00896811" w:rsidP="00913B73">
            <w:pPr>
              <w:rPr>
                <w:sz w:val="24"/>
              </w:rPr>
            </w:pPr>
            <w:r>
              <w:rPr>
                <w:sz w:val="24"/>
              </w:rPr>
              <w:t>Изучить теоретический потенциал педагогов, разработать план мероприятий на следующий учебный год.</w:t>
            </w:r>
          </w:p>
        </w:tc>
      </w:tr>
    </w:tbl>
    <w:p w:rsidR="00896811" w:rsidRDefault="00896811" w:rsidP="00896811">
      <w:pPr>
        <w:rPr>
          <w:sz w:val="24"/>
        </w:rPr>
      </w:pPr>
    </w:p>
    <w:p w:rsidR="00896811" w:rsidRDefault="00896811" w:rsidP="00896811">
      <w:pPr>
        <w:rPr>
          <w:sz w:val="24"/>
        </w:rPr>
      </w:pPr>
    </w:p>
    <w:p w:rsidR="00896811" w:rsidRPr="00896811" w:rsidRDefault="00896811" w:rsidP="00896811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896811">
        <w:rPr>
          <w:b/>
          <w:sz w:val="28"/>
          <w:szCs w:val="28"/>
        </w:rPr>
        <w:t>Выставки и конкурсы в ДОУ.</w:t>
      </w:r>
    </w:p>
    <w:p w:rsidR="00896811" w:rsidRDefault="00896811" w:rsidP="00896811">
      <w:pPr>
        <w:rPr>
          <w:sz w:val="28"/>
          <w:szCs w:val="28"/>
        </w:rPr>
      </w:pPr>
    </w:p>
    <w:p w:rsidR="00896811" w:rsidRDefault="00896811" w:rsidP="00896811">
      <w:pPr>
        <w:rPr>
          <w:sz w:val="28"/>
          <w:szCs w:val="28"/>
        </w:rPr>
      </w:pPr>
      <w:r>
        <w:rPr>
          <w:sz w:val="28"/>
          <w:szCs w:val="28"/>
        </w:rPr>
        <w:t>а) В ДОУ был запланирован и проведён смотр-конкурс «На лучший уголок занимательной математики». В результате проведения пополнилась предметно-развивающая среда в группах по данному направлению, улучшены условия для самостоятельной познавательной деятельности детей.</w:t>
      </w:r>
    </w:p>
    <w:p w:rsidR="00896811" w:rsidRDefault="00896811" w:rsidP="00896811">
      <w:pPr>
        <w:rPr>
          <w:sz w:val="28"/>
          <w:szCs w:val="28"/>
        </w:rPr>
      </w:pPr>
      <w:r>
        <w:rPr>
          <w:sz w:val="28"/>
          <w:szCs w:val="28"/>
        </w:rPr>
        <w:t>б) Были проведены тематические выставки совместно с родителями:</w:t>
      </w:r>
    </w:p>
    <w:p w:rsidR="00896811" w:rsidRDefault="00896811" w:rsidP="0089681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«Вот так чудо урожай»;</w:t>
      </w:r>
    </w:p>
    <w:p w:rsidR="00896811" w:rsidRDefault="00896811" w:rsidP="0089681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выставка рисунков «Мастерская деда Мороза»;</w:t>
      </w:r>
    </w:p>
    <w:p w:rsidR="00896811" w:rsidRDefault="00896811" w:rsidP="0089681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фотовыставка «Вот так мы отдыхаем».</w:t>
      </w:r>
    </w:p>
    <w:p w:rsidR="00896811" w:rsidRDefault="00896811" w:rsidP="00896811">
      <w:pPr>
        <w:rPr>
          <w:sz w:val="28"/>
          <w:szCs w:val="28"/>
        </w:rPr>
      </w:pPr>
    </w:p>
    <w:p w:rsidR="00AE4AA8" w:rsidRDefault="00AE4AA8"/>
    <w:sectPr w:rsidR="00AE4AA8" w:rsidSect="00AE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3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1177E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45F606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401F33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18D2917"/>
    <w:multiLevelType w:val="hybridMultilevel"/>
    <w:tmpl w:val="B602171A"/>
    <w:lvl w:ilvl="0" w:tplc="016023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B4303"/>
    <w:multiLevelType w:val="hybridMultilevel"/>
    <w:tmpl w:val="256E3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611C9"/>
    <w:multiLevelType w:val="hybridMultilevel"/>
    <w:tmpl w:val="2540763C"/>
    <w:lvl w:ilvl="0" w:tplc="C31810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32620"/>
    <w:multiLevelType w:val="singleLevel"/>
    <w:tmpl w:val="8D56993E"/>
    <w:lvl w:ilvl="0">
      <w:numFmt w:val="bullet"/>
      <w:lvlText w:val="-"/>
      <w:lvlJc w:val="left"/>
      <w:pPr>
        <w:ind w:left="720" w:hanging="36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811"/>
    <w:rsid w:val="00896811"/>
    <w:rsid w:val="0098443C"/>
    <w:rsid w:val="00A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681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96811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68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968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896811"/>
    <w:rPr>
      <w:sz w:val="24"/>
    </w:rPr>
  </w:style>
  <w:style w:type="character" w:customStyle="1" w:styleId="22">
    <w:name w:val="Основной текст 2 Знак"/>
    <w:basedOn w:val="a0"/>
    <w:link w:val="21"/>
    <w:rsid w:val="008968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968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8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"Общение" мл.возраст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13</c:v>
                </c:pt>
                <c:pt idx="2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"Общение" со взрослым ст.возраст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</c:v>
                </c:pt>
                <c:pt idx="1">
                  <c:v>24</c:v>
                </c:pt>
                <c:pt idx="2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"Общение" со сверстником  ст.возраст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15</c:v>
                </c:pt>
                <c:pt idx="2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445248"/>
        <c:axId val="81446784"/>
      </c:barChart>
      <c:catAx>
        <c:axId val="8144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1446784"/>
        <c:crosses val="autoZero"/>
        <c:auto val="1"/>
        <c:lblAlgn val="ctr"/>
        <c:lblOffset val="100"/>
        <c:noMultiLvlLbl val="0"/>
      </c:catAx>
      <c:valAx>
        <c:axId val="81446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445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Сюжетно-ролевая игра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37</c:v>
                </c:pt>
                <c:pt idx="2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Режисёрская игра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28</c:v>
                </c:pt>
                <c:pt idx="2">
                  <c:v>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Народные игры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</c:v>
                </c:pt>
                <c:pt idx="1">
                  <c:v>38</c:v>
                </c:pt>
                <c:pt idx="2">
                  <c:v>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дидактические игры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18</c:v>
                </c:pt>
                <c:pt idx="1">
                  <c:v>27</c:v>
                </c:pt>
                <c:pt idx="2">
                  <c:v>55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ИЗО деятельность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85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Конструирование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0</c:v>
                </c:pt>
                <c:pt idx="1">
                  <c:v>37</c:v>
                </c:pt>
                <c:pt idx="2">
                  <c:v>63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"Самообслуживание и элементы труда"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20</c:v>
                </c:pt>
                <c:pt idx="1">
                  <c:v>13</c:v>
                </c:pt>
                <c:pt idx="2">
                  <c:v>67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Речь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17</c:v>
                </c:pt>
                <c:pt idx="1">
                  <c:v>37</c:v>
                </c:pt>
                <c:pt idx="2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621952"/>
        <c:axId val="84627840"/>
      </c:barChart>
      <c:catAx>
        <c:axId val="8462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627840"/>
        <c:crosses val="autoZero"/>
        <c:auto val="1"/>
        <c:lblAlgn val="ctr"/>
        <c:lblOffset val="100"/>
        <c:noMultiLvlLbl val="0"/>
      </c:catAx>
      <c:valAx>
        <c:axId val="84627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621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экспериментирование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37</c:v>
                </c:pt>
                <c:pt idx="2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развитие обобщений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15</c:v>
                </c:pt>
                <c:pt idx="2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ориентировка в окружающем мире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</c:v>
                </c:pt>
                <c:pt idx="1">
                  <c:v>36</c:v>
                </c:pt>
                <c:pt idx="2">
                  <c:v>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эмоциональные проявления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18</c:v>
                </c:pt>
                <c:pt idx="1">
                  <c:v>30</c:v>
                </c:pt>
                <c:pt idx="2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113088"/>
        <c:axId val="85114880"/>
      </c:barChart>
      <c:catAx>
        <c:axId val="85113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114880"/>
        <c:crosses val="autoZero"/>
        <c:auto val="1"/>
        <c:lblAlgn val="ctr"/>
        <c:lblOffset val="100"/>
        <c:noMultiLvlLbl val="0"/>
      </c:catAx>
      <c:valAx>
        <c:axId val="85114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113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Проявления в психическом развитии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25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проявления в физическом развитии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50</c:v>
                </c:pt>
                <c:pt idx="2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398464"/>
        <c:axId val="84400000"/>
      </c:barChart>
      <c:catAx>
        <c:axId val="84398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400000"/>
        <c:crosses val="autoZero"/>
        <c:auto val="1"/>
        <c:lblAlgn val="ctr"/>
        <c:lblOffset val="100"/>
        <c:noMultiLvlLbl val="0"/>
      </c:catAx>
      <c:valAx>
        <c:axId val="84400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398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"Общение" мл.возраст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69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"Общение" со взрослым ст.возраст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76</c:v>
                </c:pt>
                <c:pt idx="1">
                  <c:v>24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"Общение" со сверстником  ст.возраст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68</c:v>
                </c:pt>
                <c:pt idx="1">
                  <c:v>28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831232"/>
        <c:axId val="84833024"/>
      </c:barChart>
      <c:catAx>
        <c:axId val="84831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833024"/>
        <c:crosses val="autoZero"/>
        <c:auto val="1"/>
        <c:lblAlgn val="ctr"/>
        <c:lblOffset val="100"/>
        <c:noMultiLvlLbl val="0"/>
      </c:catAx>
      <c:valAx>
        <c:axId val="8483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831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Сюжетно-ролевая игра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48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Режисёрская игра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36</c:v>
                </c:pt>
                <c:pt idx="2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Народные игры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80</c:v>
                </c:pt>
                <c:pt idx="1">
                  <c:v>8</c:v>
                </c:pt>
                <c:pt idx="2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дидактические игры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52</c:v>
                </c:pt>
                <c:pt idx="1">
                  <c:v>40</c:v>
                </c:pt>
                <c:pt idx="2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ИЗО деятельность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22</c:v>
                </c:pt>
                <c:pt idx="1">
                  <c:v>62</c:v>
                </c:pt>
                <c:pt idx="2">
                  <c:v>16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Конструирование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20</c:v>
                </c:pt>
                <c:pt idx="1">
                  <c:v>62</c:v>
                </c:pt>
                <c:pt idx="2">
                  <c:v>18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"Самообслуживание и элементы труда"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44</c:v>
                </c:pt>
                <c:pt idx="1">
                  <c:v>43</c:v>
                </c:pt>
                <c:pt idx="2">
                  <c:v>13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Речь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13</c:v>
                </c:pt>
                <c:pt idx="1">
                  <c:v>54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867328"/>
        <c:axId val="85004288"/>
      </c:barChart>
      <c:catAx>
        <c:axId val="8486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004288"/>
        <c:crosses val="autoZero"/>
        <c:auto val="1"/>
        <c:lblAlgn val="ctr"/>
        <c:lblOffset val="100"/>
        <c:noMultiLvlLbl val="0"/>
      </c:catAx>
      <c:valAx>
        <c:axId val="8500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867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экспериментирование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56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развитие обобщений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</c:v>
                </c:pt>
                <c:pt idx="1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ориентировка в окружающем мире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43</c:v>
                </c:pt>
                <c:pt idx="1">
                  <c:v>50</c:v>
                </c:pt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эмоциональные проявления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36</c:v>
                </c:pt>
                <c:pt idx="1">
                  <c:v>59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063936"/>
        <c:axId val="100470784"/>
      </c:barChart>
      <c:catAx>
        <c:axId val="8506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470784"/>
        <c:crosses val="autoZero"/>
        <c:auto val="1"/>
        <c:lblAlgn val="ctr"/>
        <c:lblOffset val="100"/>
        <c:noMultiLvlLbl val="0"/>
      </c:catAx>
      <c:valAx>
        <c:axId val="10047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063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Проявления в психическом развитии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40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проявления в физическом развитии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</c:v>
                </c:pt>
                <c:pt idx="1">
                  <c:v>52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496128"/>
        <c:axId val="100497664"/>
      </c:barChart>
      <c:catAx>
        <c:axId val="100496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497664"/>
        <c:crosses val="autoZero"/>
        <c:auto val="1"/>
        <c:lblAlgn val="ctr"/>
        <c:lblOffset val="100"/>
        <c:noMultiLvlLbl val="0"/>
      </c:catAx>
      <c:valAx>
        <c:axId val="100497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496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3349</Words>
  <Characters>19090</Characters>
  <Application>Microsoft Office Word</Application>
  <DocSecurity>0</DocSecurity>
  <Lines>159</Lines>
  <Paragraphs>44</Paragraphs>
  <ScaleCrop>false</ScaleCrop>
  <Company>Microsoft</Company>
  <LinksUpToDate>false</LinksUpToDate>
  <CharactersWithSpaces>22395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</cp:revision>
  <dcterms:created xsi:type="dcterms:W3CDTF">2012-08-14T07:24:00Z</dcterms:created>
  <dcterms:modified xsi:type="dcterms:W3CDTF">2013-06-20T10:10:00Z</dcterms:modified>
</cp:coreProperties>
</file>